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2DAD8" w14:textId="77777777" w:rsidR="00E2575A" w:rsidRPr="00471F0F" w:rsidRDefault="00E2575A" w:rsidP="00E2575A">
      <w:pPr>
        <w:tabs>
          <w:tab w:val="left" w:pos="6095"/>
        </w:tabs>
        <w:jc w:val="center"/>
        <w:rPr>
          <w:rFonts w:ascii="David" w:hAnsi="David"/>
          <w:b/>
          <w:bCs/>
          <w:color w:val="000000" w:themeColor="text1"/>
          <w:sz w:val="24"/>
          <w:rtl/>
        </w:rPr>
      </w:pPr>
      <w:bookmarkStart w:id="0" w:name="CUBE"/>
      <w:bookmarkEnd w:id="0"/>
    </w:p>
    <w:p w14:paraId="71B26BCE" w14:textId="77777777" w:rsidR="001A463C" w:rsidRPr="00471F0F" w:rsidRDefault="00E2575A" w:rsidP="00375407">
      <w:pPr>
        <w:tabs>
          <w:tab w:val="left" w:pos="6095"/>
        </w:tabs>
        <w:spacing w:line="360" w:lineRule="auto"/>
        <w:jc w:val="center"/>
        <w:rPr>
          <w:rFonts w:ascii="David" w:hAnsi="David"/>
          <w:b/>
          <w:bCs/>
          <w:color w:val="000000" w:themeColor="text1"/>
          <w:sz w:val="24"/>
          <w:rtl/>
        </w:rPr>
      </w:pPr>
      <w:r w:rsidRPr="00471F0F">
        <w:rPr>
          <w:rFonts w:ascii="David" w:hAnsi="David"/>
          <w:b/>
          <w:bCs/>
          <w:color w:val="000000" w:themeColor="text1"/>
          <w:sz w:val="24"/>
          <w:rtl/>
        </w:rPr>
        <w:t xml:space="preserve"> </w:t>
      </w:r>
      <w:proofErr w:type="spellStart"/>
      <w:r w:rsidR="001A463C" w:rsidRPr="00471F0F">
        <w:rPr>
          <w:rFonts w:ascii="David" w:hAnsi="David"/>
          <w:b/>
          <w:bCs/>
          <w:color w:val="000000" w:themeColor="text1"/>
          <w:sz w:val="24"/>
          <w:rtl/>
        </w:rPr>
        <w:t>המינהל</w:t>
      </w:r>
      <w:proofErr w:type="spellEnd"/>
      <w:r w:rsidR="001A463C" w:rsidRPr="00471F0F">
        <w:rPr>
          <w:rFonts w:ascii="David" w:hAnsi="David"/>
          <w:b/>
          <w:bCs/>
          <w:color w:val="000000" w:themeColor="text1"/>
          <w:sz w:val="24"/>
          <w:rtl/>
        </w:rPr>
        <w:t xml:space="preserve"> האזרחי לאזור יהודה והשומרון </w:t>
      </w:r>
    </w:p>
    <w:p w14:paraId="64DEA7C8" w14:textId="77777777" w:rsidR="00375407" w:rsidRPr="00471F0F" w:rsidRDefault="00375407" w:rsidP="001A463C">
      <w:pPr>
        <w:tabs>
          <w:tab w:val="left" w:pos="6095"/>
        </w:tabs>
        <w:spacing w:line="360" w:lineRule="auto"/>
        <w:jc w:val="center"/>
        <w:rPr>
          <w:rFonts w:ascii="David" w:hAnsi="David"/>
          <w:b/>
          <w:bCs/>
          <w:color w:val="000000" w:themeColor="text1"/>
          <w:sz w:val="24"/>
          <w:rtl/>
        </w:rPr>
      </w:pPr>
    </w:p>
    <w:p w14:paraId="19BAC2DE" w14:textId="77777777" w:rsidR="00641691" w:rsidRPr="00641691" w:rsidRDefault="00641691" w:rsidP="00641691">
      <w:pPr>
        <w:tabs>
          <w:tab w:val="left" w:pos="6095"/>
        </w:tabs>
        <w:spacing w:line="360" w:lineRule="auto"/>
        <w:jc w:val="center"/>
        <w:rPr>
          <w:rFonts w:ascii="David" w:hAnsi="David"/>
          <w:b/>
          <w:bCs/>
          <w:color w:val="000000" w:themeColor="text1"/>
          <w:sz w:val="24"/>
          <w:rtl/>
        </w:rPr>
      </w:pPr>
      <w:r w:rsidRPr="00641691">
        <w:rPr>
          <w:rFonts w:ascii="David" w:hAnsi="David"/>
          <w:b/>
          <w:bCs/>
          <w:color w:val="000000" w:themeColor="text1"/>
          <w:sz w:val="24"/>
          <w:rtl/>
        </w:rPr>
        <w:t>מכרז מס' 18/25</w:t>
      </w:r>
    </w:p>
    <w:p w14:paraId="0157BF6E" w14:textId="2CD27C77" w:rsidR="004417CC" w:rsidRPr="00471F0F" w:rsidRDefault="00641691" w:rsidP="00641691">
      <w:pPr>
        <w:tabs>
          <w:tab w:val="left" w:pos="6095"/>
        </w:tabs>
        <w:spacing w:line="360" w:lineRule="auto"/>
        <w:jc w:val="center"/>
        <w:rPr>
          <w:rFonts w:ascii="David" w:hAnsi="David"/>
          <w:color w:val="000000" w:themeColor="text1"/>
          <w:sz w:val="24"/>
          <w:rtl/>
        </w:rPr>
      </w:pPr>
      <w:r w:rsidRPr="00641691">
        <w:rPr>
          <w:rFonts w:ascii="David" w:hAnsi="David"/>
          <w:b/>
          <w:bCs/>
          <w:color w:val="000000" w:themeColor="text1"/>
          <w:sz w:val="24"/>
          <w:rtl/>
        </w:rPr>
        <w:t>לאספקה ותחזוקה של מדפסות עבור המנהל האזרחי</w:t>
      </w:r>
    </w:p>
    <w:p w14:paraId="168B4BCA" w14:textId="54DEBA99" w:rsidR="001A463C" w:rsidRPr="00471F0F" w:rsidRDefault="001A463C" w:rsidP="001A463C">
      <w:pPr>
        <w:tabs>
          <w:tab w:val="left" w:pos="6095"/>
        </w:tabs>
        <w:spacing w:line="360" w:lineRule="auto"/>
        <w:jc w:val="center"/>
        <w:rPr>
          <w:rFonts w:ascii="David" w:hAnsi="David"/>
          <w:b/>
          <w:bCs/>
          <w:color w:val="000000" w:themeColor="text1"/>
          <w:sz w:val="24"/>
          <w:u w:val="single"/>
          <w:rtl/>
        </w:rPr>
      </w:pPr>
      <w:r w:rsidRPr="00471F0F">
        <w:rPr>
          <w:rFonts w:ascii="David" w:hAnsi="David"/>
          <w:b/>
          <w:bCs/>
          <w:color w:val="000000" w:themeColor="text1"/>
          <w:sz w:val="24"/>
          <w:u w:val="single"/>
          <w:rtl/>
        </w:rPr>
        <w:t>מענה לשאלות ההבהרה</w:t>
      </w:r>
      <w:r w:rsidR="00C6111A" w:rsidRPr="00471F0F">
        <w:rPr>
          <w:rFonts w:ascii="David" w:hAnsi="David"/>
          <w:b/>
          <w:bCs/>
          <w:color w:val="000000" w:themeColor="text1"/>
          <w:sz w:val="24"/>
          <w:u w:val="single"/>
          <w:rtl/>
        </w:rPr>
        <w:t xml:space="preserve"> </w:t>
      </w:r>
    </w:p>
    <w:p w14:paraId="0586F976" w14:textId="77777777" w:rsidR="00EF618C" w:rsidRPr="00471F0F" w:rsidRDefault="00EF618C" w:rsidP="00375407">
      <w:pPr>
        <w:tabs>
          <w:tab w:val="left" w:pos="6095"/>
        </w:tabs>
        <w:spacing w:line="360" w:lineRule="auto"/>
        <w:rPr>
          <w:rFonts w:ascii="David" w:hAnsi="David"/>
          <w:color w:val="000000" w:themeColor="text1"/>
          <w:sz w:val="24"/>
          <w:rtl/>
        </w:rPr>
      </w:pPr>
    </w:p>
    <w:p w14:paraId="5CD4BC5F" w14:textId="30C70BC2" w:rsidR="001A463C" w:rsidRPr="00471F0F" w:rsidRDefault="001A463C" w:rsidP="00797A2D">
      <w:pPr>
        <w:tabs>
          <w:tab w:val="left" w:pos="6095"/>
        </w:tabs>
        <w:spacing w:line="360" w:lineRule="auto"/>
        <w:rPr>
          <w:rFonts w:ascii="David" w:hAnsi="David"/>
          <w:color w:val="000000" w:themeColor="text1"/>
          <w:sz w:val="24"/>
          <w:rtl/>
        </w:rPr>
      </w:pPr>
      <w:r w:rsidRPr="00471F0F">
        <w:rPr>
          <w:rFonts w:ascii="David" w:hAnsi="David"/>
          <w:color w:val="000000" w:themeColor="text1"/>
          <w:sz w:val="24"/>
          <w:rtl/>
        </w:rPr>
        <w:t>להלן שאלות ההבהרה שנשלחו למנהל האזרחי אודות המכרז שבנדון עד למועד האחרון</w:t>
      </w:r>
      <w:r w:rsidR="00797A2D">
        <w:rPr>
          <w:rFonts w:ascii="David" w:hAnsi="David" w:hint="cs"/>
          <w:color w:val="000000" w:themeColor="text1"/>
          <w:sz w:val="24"/>
          <w:rtl/>
        </w:rPr>
        <w:t xml:space="preserve"> </w:t>
      </w:r>
      <w:r w:rsidRPr="00471F0F">
        <w:rPr>
          <w:rFonts w:ascii="David" w:hAnsi="David"/>
          <w:color w:val="000000" w:themeColor="text1"/>
          <w:sz w:val="24"/>
          <w:rtl/>
        </w:rPr>
        <w:t>לשליחת שאלות ההבהרה והמענה להן.</w:t>
      </w:r>
    </w:p>
    <w:p w14:paraId="684B78AD" w14:textId="77777777" w:rsidR="001A463C" w:rsidRPr="00471F0F" w:rsidRDefault="001A463C" w:rsidP="00375407">
      <w:pPr>
        <w:tabs>
          <w:tab w:val="left" w:pos="6095"/>
        </w:tabs>
        <w:spacing w:line="360" w:lineRule="auto"/>
        <w:rPr>
          <w:rFonts w:ascii="David" w:hAnsi="David"/>
          <w:color w:val="000000" w:themeColor="text1"/>
          <w:sz w:val="24"/>
          <w:rtl/>
        </w:rPr>
      </w:pPr>
      <w:r w:rsidRPr="00471F0F">
        <w:rPr>
          <w:rFonts w:ascii="David" w:hAnsi="David"/>
          <w:color w:val="000000" w:themeColor="text1"/>
          <w:sz w:val="24"/>
          <w:rtl/>
        </w:rPr>
        <w:t>כלל המציעים נדרשים לקרוא ולהכיר את השאלות ואת התשובות, ולצרף מסמך זה, כשהוא חתום בכל עמוד ע"י מי שרשאי לחייב את המציע לעניין ההצעה, למסמכי המכרז בעת הגשת הצעתם.</w:t>
      </w:r>
    </w:p>
    <w:p w14:paraId="326181D4" w14:textId="71548846" w:rsidR="004E1A01" w:rsidRPr="00471F0F" w:rsidRDefault="001A463C" w:rsidP="00375407">
      <w:pPr>
        <w:tabs>
          <w:tab w:val="left" w:pos="6095"/>
        </w:tabs>
        <w:spacing w:line="360" w:lineRule="auto"/>
        <w:rPr>
          <w:rFonts w:ascii="David" w:hAnsi="David"/>
          <w:color w:val="000000" w:themeColor="text1"/>
          <w:sz w:val="24"/>
          <w:rtl/>
        </w:rPr>
      </w:pPr>
      <w:r w:rsidRPr="00471F0F">
        <w:rPr>
          <w:rFonts w:ascii="David" w:hAnsi="David"/>
          <w:color w:val="000000" w:themeColor="text1"/>
          <w:sz w:val="24"/>
          <w:rtl/>
        </w:rPr>
        <w:t>בכל מקרה של סתירה בין מסמכי המכרז לבין מסמך זה, יגבר האמור להלן.</w:t>
      </w:r>
    </w:p>
    <w:p w14:paraId="52FCDA8B" w14:textId="77777777" w:rsidR="00D87D7D" w:rsidRPr="00471F0F" w:rsidRDefault="00D87D7D" w:rsidP="00375407">
      <w:pPr>
        <w:tabs>
          <w:tab w:val="left" w:pos="6095"/>
        </w:tabs>
        <w:spacing w:line="360" w:lineRule="auto"/>
        <w:rPr>
          <w:rFonts w:ascii="David" w:hAnsi="David"/>
          <w:color w:val="000000" w:themeColor="text1"/>
          <w:sz w:val="24"/>
          <w:rtl/>
        </w:rPr>
      </w:pPr>
    </w:p>
    <w:tbl>
      <w:tblPr>
        <w:bidiVisual/>
        <w:tblW w:w="5000" w:type="pct"/>
        <w:tblCellSpacing w:w="20" w:type="dxa"/>
        <w:tblInd w:w="-116"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828"/>
        <w:gridCol w:w="1473"/>
        <w:gridCol w:w="1840"/>
        <w:gridCol w:w="4696"/>
        <w:gridCol w:w="5105"/>
      </w:tblGrid>
      <w:tr w:rsidR="00076CD7" w:rsidRPr="00471F0F" w14:paraId="39EC8423" w14:textId="77777777" w:rsidTr="00AA5843">
        <w:trPr>
          <w:tblHeader/>
          <w:tblCellSpacing w:w="20" w:type="dxa"/>
        </w:trPr>
        <w:tc>
          <w:tcPr>
            <w:tcW w:w="275" w:type="pct"/>
            <w:shd w:val="clear" w:color="auto" w:fill="D9D9D9"/>
          </w:tcPr>
          <w:p w14:paraId="0E3106CD" w14:textId="0DC11C26" w:rsidR="00D85B27" w:rsidRPr="00471F0F" w:rsidRDefault="000C5080" w:rsidP="00865E9B">
            <w:pPr>
              <w:spacing w:line="360" w:lineRule="auto"/>
              <w:rPr>
                <w:rFonts w:ascii="David" w:eastAsia="Calibri" w:hAnsi="David"/>
                <w:b/>
                <w:bCs/>
                <w:color w:val="000000" w:themeColor="text1"/>
                <w:sz w:val="24"/>
                <w:rtl/>
              </w:rPr>
            </w:pPr>
            <w:proofErr w:type="spellStart"/>
            <w:r w:rsidRPr="00471F0F">
              <w:rPr>
                <w:rFonts w:ascii="David" w:eastAsia="Calibri" w:hAnsi="David"/>
                <w:b/>
                <w:bCs/>
                <w:color w:val="000000" w:themeColor="text1"/>
                <w:sz w:val="24"/>
                <w:rtl/>
              </w:rPr>
              <w:t>מס"ד</w:t>
            </w:r>
            <w:proofErr w:type="spellEnd"/>
          </w:p>
        </w:tc>
        <w:tc>
          <w:tcPr>
            <w:tcW w:w="514" w:type="pct"/>
            <w:shd w:val="clear" w:color="auto" w:fill="D9D9D9"/>
          </w:tcPr>
          <w:p w14:paraId="506CC909" w14:textId="04C89CB4" w:rsidR="00D85B27" w:rsidRPr="00471F0F" w:rsidRDefault="000C5080" w:rsidP="00247ABC">
            <w:pPr>
              <w:spacing w:line="360" w:lineRule="auto"/>
              <w:jc w:val="both"/>
              <w:rPr>
                <w:rFonts w:ascii="David" w:eastAsia="Calibri" w:hAnsi="David"/>
                <w:b/>
                <w:bCs/>
                <w:color w:val="000000" w:themeColor="text1"/>
                <w:sz w:val="24"/>
                <w:rtl/>
              </w:rPr>
            </w:pPr>
            <w:r w:rsidRPr="00471F0F">
              <w:rPr>
                <w:rFonts w:ascii="David" w:eastAsia="Calibri" w:hAnsi="David"/>
                <w:b/>
                <w:bCs/>
                <w:color w:val="000000" w:themeColor="text1"/>
                <w:sz w:val="24"/>
                <w:rtl/>
              </w:rPr>
              <w:t>סעיף במכרז</w:t>
            </w:r>
          </w:p>
        </w:tc>
        <w:tc>
          <w:tcPr>
            <w:tcW w:w="646" w:type="pct"/>
            <w:shd w:val="clear" w:color="auto" w:fill="D9D9D9"/>
          </w:tcPr>
          <w:p w14:paraId="2CC35399" w14:textId="7FD38E73" w:rsidR="00D85B27" w:rsidRPr="00471F0F" w:rsidRDefault="009621BA" w:rsidP="00247ABC">
            <w:pPr>
              <w:spacing w:line="360" w:lineRule="auto"/>
              <w:jc w:val="both"/>
              <w:rPr>
                <w:rFonts w:ascii="David" w:eastAsia="Calibri" w:hAnsi="David"/>
                <w:b/>
                <w:bCs/>
                <w:color w:val="000000" w:themeColor="text1"/>
                <w:sz w:val="24"/>
                <w:rtl/>
              </w:rPr>
            </w:pPr>
            <w:r>
              <w:rPr>
                <w:rFonts w:ascii="David" w:eastAsia="Calibri" w:hAnsi="David" w:hint="cs"/>
                <w:b/>
                <w:bCs/>
                <w:color w:val="000000" w:themeColor="text1"/>
                <w:sz w:val="24"/>
                <w:rtl/>
              </w:rPr>
              <w:t>עמוד</w:t>
            </w:r>
          </w:p>
        </w:tc>
        <w:tc>
          <w:tcPr>
            <w:tcW w:w="1670" w:type="pct"/>
            <w:shd w:val="clear" w:color="auto" w:fill="D9D9D9"/>
          </w:tcPr>
          <w:p w14:paraId="61BE7AF4" w14:textId="5BC196CE" w:rsidR="00D85B27" w:rsidRPr="00471F0F" w:rsidRDefault="00D85B27" w:rsidP="00247ABC">
            <w:pPr>
              <w:spacing w:line="360" w:lineRule="auto"/>
              <w:jc w:val="both"/>
              <w:rPr>
                <w:rFonts w:ascii="David" w:eastAsia="Calibri" w:hAnsi="David"/>
                <w:b/>
                <w:bCs/>
                <w:color w:val="000000" w:themeColor="text1"/>
                <w:sz w:val="24"/>
              </w:rPr>
            </w:pPr>
            <w:r w:rsidRPr="00471F0F">
              <w:rPr>
                <w:rFonts w:ascii="David" w:eastAsia="Calibri" w:hAnsi="David"/>
                <w:b/>
                <w:bCs/>
                <w:color w:val="000000" w:themeColor="text1"/>
                <w:sz w:val="24"/>
                <w:rtl/>
              </w:rPr>
              <w:t>נוסח השאלה</w:t>
            </w:r>
          </w:p>
        </w:tc>
        <w:tc>
          <w:tcPr>
            <w:tcW w:w="1809" w:type="pct"/>
            <w:shd w:val="clear" w:color="auto" w:fill="D9D9D9"/>
          </w:tcPr>
          <w:p w14:paraId="637FD3C8" w14:textId="77777777" w:rsidR="00D85B27" w:rsidRPr="00471F0F" w:rsidRDefault="00D85B27" w:rsidP="001A463C">
            <w:pPr>
              <w:spacing w:line="360" w:lineRule="auto"/>
              <w:jc w:val="center"/>
              <w:rPr>
                <w:rFonts w:ascii="David" w:hAnsi="David"/>
                <w:b/>
                <w:bCs/>
                <w:color w:val="000000" w:themeColor="text1"/>
                <w:sz w:val="24"/>
                <w:rtl/>
              </w:rPr>
            </w:pPr>
            <w:r w:rsidRPr="00471F0F">
              <w:rPr>
                <w:rFonts w:ascii="David" w:hAnsi="David"/>
                <w:b/>
                <w:bCs/>
                <w:color w:val="000000" w:themeColor="text1"/>
                <w:sz w:val="24"/>
                <w:rtl/>
              </w:rPr>
              <w:t>תשובה</w:t>
            </w:r>
          </w:p>
        </w:tc>
      </w:tr>
      <w:tr w:rsidR="00701D79" w:rsidRPr="00471F0F" w14:paraId="433D4A91" w14:textId="77777777" w:rsidTr="00AA5843">
        <w:trPr>
          <w:trHeight w:val="56"/>
          <w:tblCellSpacing w:w="20" w:type="dxa"/>
        </w:trPr>
        <w:tc>
          <w:tcPr>
            <w:tcW w:w="275" w:type="pct"/>
          </w:tcPr>
          <w:p w14:paraId="04D0F1BD"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CAC68AF" w14:textId="48C72D6A" w:rsidR="00701D79" w:rsidRPr="00471F0F" w:rsidRDefault="00701D79" w:rsidP="00701D79">
            <w:pPr>
              <w:spacing w:line="360" w:lineRule="auto"/>
              <w:jc w:val="both"/>
              <w:rPr>
                <w:rFonts w:ascii="David" w:eastAsia="Calibri" w:hAnsi="David"/>
                <w:color w:val="000000" w:themeColor="text1"/>
                <w:sz w:val="24"/>
                <w:rtl/>
              </w:rPr>
            </w:pPr>
            <w:r w:rsidRPr="00A5766B">
              <w:rPr>
                <w:rtl/>
              </w:rPr>
              <w:t xml:space="preserve">5.2 א </w:t>
            </w:r>
          </w:p>
        </w:tc>
        <w:tc>
          <w:tcPr>
            <w:tcW w:w="646" w:type="pct"/>
          </w:tcPr>
          <w:p w14:paraId="1958495F" w14:textId="1D2DD421" w:rsidR="00701D79" w:rsidRPr="00471F0F" w:rsidRDefault="00701D79" w:rsidP="00701D79">
            <w:pPr>
              <w:spacing w:line="360" w:lineRule="auto"/>
              <w:jc w:val="both"/>
              <w:rPr>
                <w:rFonts w:ascii="David" w:eastAsia="Calibri" w:hAnsi="David"/>
                <w:color w:val="000000" w:themeColor="text1"/>
                <w:sz w:val="24"/>
                <w:rtl/>
              </w:rPr>
            </w:pPr>
            <w:r w:rsidRPr="00557E8B">
              <w:rPr>
                <w:rtl/>
              </w:rPr>
              <w:t>8</w:t>
            </w:r>
          </w:p>
        </w:tc>
        <w:tc>
          <w:tcPr>
            <w:tcW w:w="1670" w:type="pct"/>
          </w:tcPr>
          <w:p w14:paraId="04C5339A" w14:textId="51989781" w:rsidR="00701D79" w:rsidRPr="00471F0F" w:rsidRDefault="00701D79" w:rsidP="00701D79">
            <w:pPr>
              <w:spacing w:line="360" w:lineRule="auto"/>
              <w:jc w:val="both"/>
              <w:rPr>
                <w:rFonts w:ascii="David" w:eastAsia="Calibri" w:hAnsi="David"/>
                <w:color w:val="000000" w:themeColor="text1"/>
                <w:sz w:val="24"/>
                <w:rtl/>
              </w:rPr>
            </w:pPr>
            <w:r w:rsidRPr="00650DA8">
              <w:rPr>
                <w:rtl/>
              </w:rPr>
              <w:t>נבקש כי תקופת ההתקשרות הראשונה תהיה ל36 חודשים. מדובר בהשקעה גדולה מאוד מאחר והדרישה היא לציוד חדש.</w:t>
            </w:r>
          </w:p>
        </w:tc>
        <w:tc>
          <w:tcPr>
            <w:tcW w:w="1809" w:type="pct"/>
          </w:tcPr>
          <w:p w14:paraId="3B51913B" w14:textId="7354171B" w:rsidR="00701D79" w:rsidRPr="00471F0F" w:rsidRDefault="00B000DE" w:rsidP="00701D79">
            <w:pPr>
              <w:spacing w:line="360" w:lineRule="auto"/>
              <w:jc w:val="both"/>
              <w:rPr>
                <w:rFonts w:ascii="David" w:hAnsi="David"/>
                <w:color w:val="000000" w:themeColor="text1"/>
                <w:sz w:val="24"/>
              </w:rPr>
            </w:pPr>
            <w:r>
              <w:rPr>
                <w:rFonts w:ascii="David" w:hAnsi="David" w:hint="cs"/>
                <w:color w:val="000000" w:themeColor="text1"/>
                <w:sz w:val="24"/>
                <w:rtl/>
              </w:rPr>
              <w:t xml:space="preserve">הבקשה נדחית. </w:t>
            </w:r>
            <w:r w:rsidR="002A49C8">
              <w:rPr>
                <w:rFonts w:ascii="David" w:hAnsi="David" w:hint="cs"/>
                <w:color w:val="000000" w:themeColor="text1"/>
                <w:sz w:val="24"/>
                <w:rtl/>
              </w:rPr>
              <w:t>בסעיף 2.15 למסמכי המכרז קיים מנגנון תשלום לספק במקרה של סיום התקשרות</w:t>
            </w:r>
            <w:r w:rsidR="00CC7B80">
              <w:rPr>
                <w:rFonts w:ascii="David" w:hAnsi="David" w:hint="cs"/>
                <w:color w:val="000000" w:themeColor="text1"/>
                <w:sz w:val="24"/>
                <w:rtl/>
              </w:rPr>
              <w:t xml:space="preserve"> לפני תום מועד ההתקשרות </w:t>
            </w:r>
            <w:r w:rsidR="00641C45">
              <w:rPr>
                <w:rFonts w:ascii="David" w:hAnsi="David" w:hint="cs"/>
                <w:color w:val="000000" w:themeColor="text1"/>
                <w:sz w:val="24"/>
                <w:rtl/>
              </w:rPr>
              <w:t>כולה לרבות תקופות ההמשך.</w:t>
            </w:r>
          </w:p>
        </w:tc>
      </w:tr>
      <w:tr w:rsidR="00701D79" w:rsidRPr="00471F0F" w14:paraId="37C0F168" w14:textId="77777777" w:rsidTr="00AA5843">
        <w:trPr>
          <w:trHeight w:val="56"/>
          <w:tblCellSpacing w:w="20" w:type="dxa"/>
        </w:trPr>
        <w:tc>
          <w:tcPr>
            <w:tcW w:w="275" w:type="pct"/>
          </w:tcPr>
          <w:p w14:paraId="6AED2A39"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779CF9C" w14:textId="1C26198C" w:rsidR="00701D79" w:rsidRDefault="00701D79" w:rsidP="00701D79">
            <w:pPr>
              <w:spacing w:line="360" w:lineRule="auto"/>
              <w:jc w:val="both"/>
              <w:rPr>
                <w:rFonts w:ascii="David" w:eastAsia="Calibri" w:hAnsi="David"/>
                <w:color w:val="000000" w:themeColor="text1"/>
                <w:sz w:val="24"/>
                <w:rtl/>
              </w:rPr>
            </w:pPr>
            <w:r w:rsidRPr="00A5766B">
              <w:rPr>
                <w:rtl/>
              </w:rPr>
              <w:t xml:space="preserve">2.10 ב </w:t>
            </w:r>
          </w:p>
        </w:tc>
        <w:tc>
          <w:tcPr>
            <w:tcW w:w="646" w:type="pct"/>
          </w:tcPr>
          <w:p w14:paraId="071E53BD" w14:textId="022FB96E" w:rsidR="00701D79" w:rsidRDefault="00701D79" w:rsidP="00701D79">
            <w:pPr>
              <w:spacing w:line="360" w:lineRule="auto"/>
              <w:jc w:val="both"/>
              <w:rPr>
                <w:rFonts w:ascii="David" w:eastAsia="Calibri" w:hAnsi="David"/>
                <w:color w:val="000000" w:themeColor="text1"/>
                <w:sz w:val="24"/>
                <w:rtl/>
              </w:rPr>
            </w:pPr>
            <w:r w:rsidRPr="00557E8B">
              <w:rPr>
                <w:rtl/>
              </w:rPr>
              <w:t>38</w:t>
            </w:r>
          </w:p>
        </w:tc>
        <w:tc>
          <w:tcPr>
            <w:tcW w:w="1670" w:type="pct"/>
          </w:tcPr>
          <w:p w14:paraId="317F38C0" w14:textId="65F91DC8" w:rsidR="00701D79" w:rsidRPr="00122DB9" w:rsidRDefault="00701D79" w:rsidP="00701D79">
            <w:pPr>
              <w:spacing w:line="360" w:lineRule="auto"/>
              <w:jc w:val="both"/>
              <w:rPr>
                <w:rFonts w:ascii="David" w:eastAsia="Calibri" w:hAnsi="David"/>
                <w:color w:val="000000" w:themeColor="text1"/>
                <w:sz w:val="24"/>
                <w:rtl/>
              </w:rPr>
            </w:pPr>
            <w:r w:rsidRPr="00650DA8">
              <w:rPr>
                <w:rtl/>
              </w:rPr>
              <w:t>מדפסת אישית-נבקש לדעת האם ניתן להגיש מדפסת אישית בטכנולוגיית הזרקת דיו.</w:t>
            </w:r>
          </w:p>
        </w:tc>
        <w:tc>
          <w:tcPr>
            <w:tcW w:w="1809" w:type="pct"/>
          </w:tcPr>
          <w:p w14:paraId="78B0F557" w14:textId="4683F9C5" w:rsidR="00701D79" w:rsidRDefault="008F726D" w:rsidP="00701D79">
            <w:pPr>
              <w:spacing w:line="360" w:lineRule="auto"/>
              <w:jc w:val="both"/>
              <w:rPr>
                <w:rFonts w:ascii="David" w:hAnsi="David"/>
                <w:color w:val="000000" w:themeColor="text1"/>
                <w:sz w:val="24"/>
                <w:rtl/>
              </w:rPr>
            </w:pPr>
            <w:r>
              <w:rPr>
                <w:rFonts w:ascii="David" w:hAnsi="David" w:hint="cs"/>
                <w:color w:val="000000" w:themeColor="text1"/>
                <w:sz w:val="24"/>
                <w:rtl/>
              </w:rPr>
              <w:t>כן.</w:t>
            </w:r>
            <w:r w:rsidRPr="008F726D">
              <w:rPr>
                <w:rFonts w:ascii="David" w:hAnsi="David"/>
                <w:color w:val="000000" w:themeColor="text1"/>
                <w:sz w:val="24"/>
                <w:rtl/>
              </w:rPr>
              <w:t xml:space="preserve"> אין  הגדרה טכנית למדפסת לייזר או הזרקת דיו. המדפסת</w:t>
            </w:r>
            <w:r w:rsidR="00BC3C4C">
              <w:rPr>
                <w:rFonts w:ascii="David" w:hAnsi="David" w:hint="cs"/>
                <w:color w:val="000000" w:themeColor="text1"/>
                <w:sz w:val="24"/>
                <w:rtl/>
              </w:rPr>
              <w:t xml:space="preserve"> נדרשת לעמוד</w:t>
            </w:r>
            <w:r w:rsidRPr="008F726D">
              <w:rPr>
                <w:rFonts w:ascii="David" w:hAnsi="David"/>
                <w:color w:val="000000" w:themeColor="text1"/>
                <w:sz w:val="24"/>
                <w:rtl/>
              </w:rPr>
              <w:t xml:space="preserve"> בדרישות הטכניות המפורטות</w:t>
            </w:r>
            <w:r w:rsidR="00BC3C4C">
              <w:rPr>
                <w:rFonts w:ascii="David" w:hAnsi="David" w:hint="cs"/>
                <w:color w:val="000000" w:themeColor="text1"/>
                <w:sz w:val="24"/>
                <w:rtl/>
              </w:rPr>
              <w:t>.</w:t>
            </w:r>
          </w:p>
        </w:tc>
      </w:tr>
      <w:tr w:rsidR="00701D79" w:rsidRPr="00471F0F" w14:paraId="7CEBAD9E" w14:textId="77777777" w:rsidTr="00AA5843">
        <w:trPr>
          <w:trHeight w:val="56"/>
          <w:tblCellSpacing w:w="20" w:type="dxa"/>
        </w:trPr>
        <w:tc>
          <w:tcPr>
            <w:tcW w:w="275" w:type="pct"/>
          </w:tcPr>
          <w:p w14:paraId="12243240"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1A876FA" w14:textId="7CAEC1C2" w:rsidR="00701D79" w:rsidRDefault="00701D79" w:rsidP="00701D79">
            <w:pPr>
              <w:spacing w:line="360" w:lineRule="auto"/>
              <w:jc w:val="both"/>
              <w:rPr>
                <w:rFonts w:ascii="David" w:eastAsia="Calibri" w:hAnsi="David"/>
                <w:color w:val="000000" w:themeColor="text1"/>
                <w:sz w:val="24"/>
                <w:rtl/>
              </w:rPr>
            </w:pPr>
            <w:r w:rsidRPr="00A5766B">
              <w:rPr>
                <w:rtl/>
              </w:rPr>
              <w:t xml:space="preserve">2.10 ב </w:t>
            </w:r>
          </w:p>
        </w:tc>
        <w:tc>
          <w:tcPr>
            <w:tcW w:w="646" w:type="pct"/>
          </w:tcPr>
          <w:p w14:paraId="06E9115E" w14:textId="7BE9505A" w:rsidR="00701D79" w:rsidRDefault="00701D79" w:rsidP="00701D79">
            <w:pPr>
              <w:spacing w:line="360" w:lineRule="auto"/>
              <w:jc w:val="both"/>
              <w:rPr>
                <w:rFonts w:ascii="David" w:eastAsia="Calibri" w:hAnsi="David"/>
                <w:color w:val="000000" w:themeColor="text1"/>
                <w:sz w:val="24"/>
                <w:rtl/>
              </w:rPr>
            </w:pPr>
            <w:r w:rsidRPr="00557E8B">
              <w:rPr>
                <w:rtl/>
              </w:rPr>
              <w:t>38</w:t>
            </w:r>
          </w:p>
        </w:tc>
        <w:tc>
          <w:tcPr>
            <w:tcW w:w="1670" w:type="pct"/>
          </w:tcPr>
          <w:p w14:paraId="364BEDA2" w14:textId="20F86D68" w:rsidR="00701D79" w:rsidRPr="00122DB9" w:rsidRDefault="00701D79" w:rsidP="00701D79">
            <w:pPr>
              <w:spacing w:line="360" w:lineRule="auto"/>
              <w:jc w:val="both"/>
              <w:rPr>
                <w:rFonts w:ascii="David" w:eastAsia="Calibri" w:hAnsi="David"/>
                <w:color w:val="000000" w:themeColor="text1"/>
                <w:sz w:val="24"/>
                <w:rtl/>
              </w:rPr>
            </w:pPr>
            <w:r w:rsidRPr="00650DA8">
              <w:rPr>
                <w:rtl/>
              </w:rPr>
              <w:t>מדפסת אישית-נבקש לאשר שטח שולחן מקסימום קטן מ3961 סמ"ר וגובהה קטן מ77 ס"מ.</w:t>
            </w:r>
          </w:p>
        </w:tc>
        <w:tc>
          <w:tcPr>
            <w:tcW w:w="1809" w:type="pct"/>
          </w:tcPr>
          <w:p w14:paraId="19E83952" w14:textId="76E5EC30" w:rsidR="00701D79" w:rsidRDefault="00BC3C4C" w:rsidP="00701D79">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701D79" w:rsidRPr="00471F0F" w14:paraId="76A0F740" w14:textId="77777777" w:rsidTr="00AA5843">
        <w:trPr>
          <w:trHeight w:val="56"/>
          <w:tblCellSpacing w:w="20" w:type="dxa"/>
        </w:trPr>
        <w:tc>
          <w:tcPr>
            <w:tcW w:w="275" w:type="pct"/>
          </w:tcPr>
          <w:p w14:paraId="61487783"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41DBF1F" w14:textId="574C2EA1" w:rsidR="00701D79" w:rsidRDefault="00701D79" w:rsidP="00701D79">
            <w:pPr>
              <w:spacing w:line="360" w:lineRule="auto"/>
              <w:jc w:val="both"/>
              <w:rPr>
                <w:rFonts w:ascii="David" w:eastAsia="Calibri" w:hAnsi="David"/>
                <w:color w:val="000000" w:themeColor="text1"/>
                <w:sz w:val="24"/>
                <w:rtl/>
              </w:rPr>
            </w:pPr>
            <w:r w:rsidRPr="00A5766B">
              <w:rPr>
                <w:rtl/>
              </w:rPr>
              <w:t xml:space="preserve">6.3  </w:t>
            </w:r>
          </w:p>
        </w:tc>
        <w:tc>
          <w:tcPr>
            <w:tcW w:w="646" w:type="pct"/>
          </w:tcPr>
          <w:p w14:paraId="7439DCA1" w14:textId="40BC9105" w:rsidR="00701D79" w:rsidRDefault="00701D79" w:rsidP="00701D79">
            <w:pPr>
              <w:spacing w:line="360" w:lineRule="auto"/>
              <w:jc w:val="both"/>
              <w:rPr>
                <w:rFonts w:ascii="David" w:eastAsia="Calibri" w:hAnsi="David"/>
                <w:color w:val="000000" w:themeColor="text1"/>
                <w:sz w:val="24"/>
                <w:rtl/>
              </w:rPr>
            </w:pPr>
            <w:r w:rsidRPr="00557E8B">
              <w:rPr>
                <w:rtl/>
              </w:rPr>
              <w:t>71</w:t>
            </w:r>
          </w:p>
        </w:tc>
        <w:tc>
          <w:tcPr>
            <w:tcW w:w="1670" w:type="pct"/>
          </w:tcPr>
          <w:p w14:paraId="6AD1FA8E" w14:textId="0211BEF4" w:rsidR="00701D79" w:rsidRPr="00122DB9" w:rsidRDefault="00701D79" w:rsidP="00701D79">
            <w:pPr>
              <w:spacing w:line="360" w:lineRule="auto"/>
              <w:jc w:val="both"/>
              <w:rPr>
                <w:rFonts w:ascii="David" w:eastAsia="Calibri" w:hAnsi="David"/>
                <w:color w:val="000000" w:themeColor="text1"/>
                <w:sz w:val="24"/>
                <w:rtl/>
              </w:rPr>
            </w:pPr>
            <w:r w:rsidRPr="00650DA8">
              <w:rPr>
                <w:rtl/>
              </w:rPr>
              <w:t>האם ישנה דרישה לטכנאים בס</w:t>
            </w:r>
            <w:r w:rsidR="00D807E4">
              <w:rPr>
                <w:rFonts w:hint="cs"/>
                <w:rtl/>
              </w:rPr>
              <w:t>י</w:t>
            </w:r>
            <w:r w:rsidRPr="00650DA8">
              <w:rPr>
                <w:rtl/>
              </w:rPr>
              <w:t>ווג ב</w:t>
            </w:r>
            <w:r w:rsidR="00D807E4">
              <w:rPr>
                <w:rFonts w:hint="cs"/>
                <w:rtl/>
              </w:rPr>
              <w:t>י</w:t>
            </w:r>
            <w:r w:rsidRPr="00650DA8">
              <w:rPr>
                <w:rtl/>
              </w:rPr>
              <w:t>טחוני  ברמה 3</w:t>
            </w:r>
            <w:r w:rsidR="00D807E4">
              <w:rPr>
                <w:rFonts w:hint="cs"/>
                <w:rtl/>
              </w:rPr>
              <w:t xml:space="preserve"> סודי </w:t>
            </w:r>
            <w:r w:rsidRPr="00650DA8">
              <w:rPr>
                <w:rtl/>
              </w:rPr>
              <w:t xml:space="preserve">ביותר, למתן שירות באתרי </w:t>
            </w:r>
            <w:proofErr w:type="spellStart"/>
            <w:r w:rsidRPr="00650DA8">
              <w:rPr>
                <w:rtl/>
              </w:rPr>
              <w:t>המינהל</w:t>
            </w:r>
            <w:proofErr w:type="spellEnd"/>
            <w:r w:rsidRPr="00650DA8">
              <w:rPr>
                <w:rtl/>
              </w:rPr>
              <w:t xml:space="preserve">? ככל </w:t>
            </w:r>
            <w:r w:rsidRPr="00650DA8">
              <w:rPr>
                <w:rtl/>
              </w:rPr>
              <w:lastRenderedPageBreak/>
              <w:t xml:space="preserve">שנדרש הטכנאים מועסקים אצל המציע ביחסי עובד מעביד . </w:t>
            </w:r>
          </w:p>
        </w:tc>
        <w:tc>
          <w:tcPr>
            <w:tcW w:w="1809" w:type="pct"/>
          </w:tcPr>
          <w:p w14:paraId="14861359" w14:textId="4EDCCCB1" w:rsidR="00701D79" w:rsidRDefault="00F0481F" w:rsidP="00701D79">
            <w:pPr>
              <w:spacing w:line="360" w:lineRule="auto"/>
              <w:jc w:val="both"/>
              <w:rPr>
                <w:rFonts w:ascii="David" w:hAnsi="David"/>
                <w:color w:val="000000" w:themeColor="text1"/>
                <w:sz w:val="24"/>
                <w:rtl/>
              </w:rPr>
            </w:pPr>
            <w:r>
              <w:rPr>
                <w:rFonts w:ascii="David" w:hAnsi="David" w:hint="cs"/>
                <w:color w:val="000000" w:themeColor="text1"/>
                <w:sz w:val="24"/>
                <w:rtl/>
              </w:rPr>
              <w:lastRenderedPageBreak/>
              <w:t>נדרש סיווג ביטחוני עד רמת "שמור"</w:t>
            </w:r>
          </w:p>
        </w:tc>
      </w:tr>
      <w:tr w:rsidR="00701D79" w:rsidRPr="00471F0F" w14:paraId="2DDA0720" w14:textId="77777777" w:rsidTr="00AA5843">
        <w:trPr>
          <w:trHeight w:val="56"/>
          <w:tblCellSpacing w:w="20" w:type="dxa"/>
        </w:trPr>
        <w:tc>
          <w:tcPr>
            <w:tcW w:w="275" w:type="pct"/>
          </w:tcPr>
          <w:p w14:paraId="6DB649BE"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537E6DA" w14:textId="20A5B9C5" w:rsidR="00701D79" w:rsidRDefault="00701D79" w:rsidP="00701D79">
            <w:pPr>
              <w:spacing w:line="360" w:lineRule="auto"/>
              <w:jc w:val="both"/>
              <w:rPr>
                <w:rFonts w:ascii="David" w:eastAsia="Calibri" w:hAnsi="David"/>
                <w:color w:val="000000" w:themeColor="text1"/>
                <w:sz w:val="24"/>
                <w:rtl/>
              </w:rPr>
            </w:pPr>
            <w:r w:rsidRPr="00A5766B">
              <w:rPr>
                <w:rtl/>
              </w:rPr>
              <w:t>6.3</w:t>
            </w:r>
          </w:p>
        </w:tc>
        <w:tc>
          <w:tcPr>
            <w:tcW w:w="646" w:type="pct"/>
          </w:tcPr>
          <w:p w14:paraId="4C9FF12B" w14:textId="1D145532" w:rsidR="00701D79" w:rsidRDefault="00701D79" w:rsidP="00701D79">
            <w:pPr>
              <w:spacing w:line="360" w:lineRule="auto"/>
              <w:jc w:val="both"/>
              <w:rPr>
                <w:rFonts w:ascii="David" w:eastAsia="Calibri" w:hAnsi="David"/>
                <w:color w:val="000000" w:themeColor="text1"/>
                <w:sz w:val="24"/>
                <w:rtl/>
              </w:rPr>
            </w:pPr>
            <w:r w:rsidRPr="00557E8B">
              <w:rPr>
                <w:rtl/>
              </w:rPr>
              <w:t>71</w:t>
            </w:r>
          </w:p>
        </w:tc>
        <w:tc>
          <w:tcPr>
            <w:tcW w:w="1670" w:type="pct"/>
          </w:tcPr>
          <w:p w14:paraId="2EF3CC66" w14:textId="0560A582" w:rsidR="00701D79" w:rsidRPr="00122DB9" w:rsidRDefault="00701D79" w:rsidP="00701D79">
            <w:pPr>
              <w:spacing w:line="360" w:lineRule="auto"/>
              <w:jc w:val="both"/>
              <w:rPr>
                <w:rFonts w:ascii="David" w:eastAsia="Calibri" w:hAnsi="David"/>
                <w:color w:val="000000" w:themeColor="text1"/>
                <w:sz w:val="24"/>
                <w:rtl/>
              </w:rPr>
            </w:pPr>
            <w:r w:rsidRPr="00650DA8">
              <w:rPr>
                <w:rtl/>
              </w:rPr>
              <w:t xml:space="preserve">"למתן שירות באתרי </w:t>
            </w:r>
            <w:proofErr w:type="spellStart"/>
            <w:r w:rsidRPr="00650DA8">
              <w:rPr>
                <w:rtl/>
              </w:rPr>
              <w:t>המינהל</w:t>
            </w:r>
            <w:proofErr w:type="spellEnd"/>
            <w:r w:rsidRPr="00650DA8">
              <w:rPr>
                <w:rtl/>
              </w:rPr>
              <w:t xml:space="preserve"> </w:t>
            </w:r>
            <w:proofErr w:type="spellStart"/>
            <w:r w:rsidRPr="00650DA8">
              <w:rPr>
                <w:rtl/>
              </w:rPr>
              <w:t>בעיתות</w:t>
            </w:r>
            <w:proofErr w:type="spellEnd"/>
            <w:r w:rsidRPr="00650DA8">
              <w:rPr>
                <w:rtl/>
              </w:rPr>
              <w:t xml:space="preserve"> חרום כפי שקיים בימים אלה ,המציע צריך להיות מוכר כמפעל חיוני בתוקף  מטעם משרד העבודה  - משק לשעת חרום. לא ראינו </w:t>
            </w:r>
            <w:proofErr w:type="spellStart"/>
            <w:r w:rsidRPr="00650DA8">
              <w:rPr>
                <w:rtl/>
              </w:rPr>
              <w:t>התיחסות</w:t>
            </w:r>
            <w:proofErr w:type="spellEnd"/>
            <w:r w:rsidRPr="00650DA8">
              <w:rPr>
                <w:rtl/>
              </w:rPr>
              <w:t xml:space="preserve"> לכ</w:t>
            </w:r>
            <w:r w:rsidR="003D558B">
              <w:rPr>
                <w:rFonts w:hint="cs"/>
                <w:rtl/>
              </w:rPr>
              <w:t>ך</w:t>
            </w:r>
            <w:r w:rsidRPr="00650DA8">
              <w:rPr>
                <w:rtl/>
              </w:rPr>
              <w:t xml:space="preserve"> , האם נדרש ? </w:t>
            </w:r>
          </w:p>
        </w:tc>
        <w:tc>
          <w:tcPr>
            <w:tcW w:w="1809" w:type="pct"/>
          </w:tcPr>
          <w:p w14:paraId="59F52D5C" w14:textId="4247AA90" w:rsidR="00701D79" w:rsidRDefault="003D47A3" w:rsidP="00701D79">
            <w:pPr>
              <w:spacing w:line="360" w:lineRule="auto"/>
              <w:jc w:val="both"/>
              <w:rPr>
                <w:rFonts w:ascii="David" w:hAnsi="David"/>
                <w:color w:val="000000" w:themeColor="text1"/>
                <w:sz w:val="24"/>
                <w:rtl/>
              </w:rPr>
            </w:pPr>
            <w:r w:rsidRPr="003D47A3">
              <w:rPr>
                <w:rFonts w:ascii="David" w:hAnsi="David"/>
                <w:color w:val="000000" w:themeColor="text1"/>
                <w:sz w:val="24"/>
                <w:rtl/>
              </w:rPr>
              <w:t>המציע אמור לספק שירות בהתאם לעבודת יחידות המנהל האזרחי. יש</w:t>
            </w:r>
            <w:r>
              <w:rPr>
                <w:rFonts w:ascii="David" w:hAnsi="David" w:hint="cs"/>
                <w:color w:val="000000" w:themeColor="text1"/>
                <w:sz w:val="24"/>
                <w:rtl/>
              </w:rPr>
              <w:t>נן</w:t>
            </w:r>
            <w:r w:rsidRPr="003D47A3">
              <w:rPr>
                <w:rFonts w:ascii="David" w:hAnsi="David"/>
                <w:color w:val="000000" w:themeColor="text1"/>
                <w:sz w:val="24"/>
                <w:rtl/>
              </w:rPr>
              <w:t xml:space="preserve"> יחידות שנותנ</w:t>
            </w:r>
            <w:r>
              <w:rPr>
                <w:rFonts w:ascii="David" w:hAnsi="David" w:hint="cs"/>
                <w:color w:val="000000" w:themeColor="text1"/>
                <w:sz w:val="24"/>
                <w:rtl/>
              </w:rPr>
              <w:t>ות</w:t>
            </w:r>
            <w:r w:rsidRPr="003D47A3">
              <w:rPr>
                <w:rFonts w:ascii="David" w:hAnsi="David"/>
                <w:color w:val="000000" w:themeColor="text1"/>
                <w:sz w:val="24"/>
                <w:rtl/>
              </w:rPr>
              <w:t xml:space="preserve"> שירות גם בשעת חירום והמציע צריך להיערך לתת מענה לכך כחלק מתנאי המכרז.  </w:t>
            </w:r>
          </w:p>
        </w:tc>
      </w:tr>
      <w:tr w:rsidR="00701D79" w:rsidRPr="00471F0F" w14:paraId="114F3634" w14:textId="77777777" w:rsidTr="00AA5843">
        <w:trPr>
          <w:trHeight w:val="56"/>
          <w:tblCellSpacing w:w="20" w:type="dxa"/>
        </w:trPr>
        <w:tc>
          <w:tcPr>
            <w:tcW w:w="275" w:type="pct"/>
          </w:tcPr>
          <w:p w14:paraId="060946E4"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CF15E23" w14:textId="10D487E5" w:rsidR="00701D79" w:rsidRDefault="00701D79" w:rsidP="00701D79">
            <w:pPr>
              <w:spacing w:line="360" w:lineRule="auto"/>
              <w:jc w:val="both"/>
              <w:rPr>
                <w:rFonts w:ascii="David" w:eastAsia="Calibri" w:hAnsi="David"/>
                <w:color w:val="000000" w:themeColor="text1"/>
                <w:sz w:val="24"/>
                <w:rtl/>
              </w:rPr>
            </w:pPr>
            <w:r w:rsidRPr="00A5766B">
              <w:rPr>
                <w:rtl/>
              </w:rPr>
              <w:t>עלות חכירה</w:t>
            </w:r>
          </w:p>
        </w:tc>
        <w:tc>
          <w:tcPr>
            <w:tcW w:w="646" w:type="pct"/>
          </w:tcPr>
          <w:p w14:paraId="42B53F3A" w14:textId="3015139D" w:rsidR="00701D79" w:rsidRDefault="00701D79" w:rsidP="00701D79">
            <w:pPr>
              <w:spacing w:line="360" w:lineRule="auto"/>
              <w:jc w:val="both"/>
              <w:rPr>
                <w:rFonts w:ascii="David" w:eastAsia="Calibri" w:hAnsi="David"/>
                <w:color w:val="000000" w:themeColor="text1"/>
                <w:sz w:val="24"/>
                <w:rtl/>
              </w:rPr>
            </w:pPr>
            <w:r w:rsidRPr="00557E8B">
              <w:rPr>
                <w:rtl/>
              </w:rPr>
              <w:t>49</w:t>
            </w:r>
          </w:p>
        </w:tc>
        <w:tc>
          <w:tcPr>
            <w:tcW w:w="1670" w:type="pct"/>
          </w:tcPr>
          <w:p w14:paraId="32664C5A" w14:textId="77777777" w:rsidR="0082380A" w:rsidRDefault="0082380A" w:rsidP="0082380A">
            <w:pPr>
              <w:spacing w:line="360" w:lineRule="auto"/>
              <w:jc w:val="both"/>
              <w:rPr>
                <w:rtl/>
              </w:rPr>
            </w:pPr>
            <w:r>
              <w:rPr>
                <w:rtl/>
              </w:rPr>
              <w:t>'לא ברורה הנוסחה :</w:t>
            </w:r>
          </w:p>
          <w:p w14:paraId="198BE5B9" w14:textId="77777777" w:rsidR="0082380A" w:rsidRDefault="0082380A" w:rsidP="0082380A">
            <w:pPr>
              <w:spacing w:line="360" w:lineRule="auto"/>
              <w:jc w:val="both"/>
              <w:rPr>
                <w:rtl/>
              </w:rPr>
            </w:pPr>
            <w:r>
              <w:rPr>
                <w:rtl/>
              </w:rPr>
              <w:t xml:space="preserve"> בסעיף א. למיטב הבנתנו כמות המדפסות האישיות כפולה מהמחלקתיות ולכן בנוסחה למדפסת אישית(1) הכמות מוכפלת ב 2   . </w:t>
            </w:r>
          </w:p>
          <w:p w14:paraId="3E477E18" w14:textId="060D70BB" w:rsidR="00701D79" w:rsidRPr="0071715A" w:rsidRDefault="0082380A" w:rsidP="0071715A">
            <w:pPr>
              <w:spacing w:line="360" w:lineRule="auto"/>
              <w:jc w:val="both"/>
              <w:rPr>
                <w:rtl/>
              </w:rPr>
            </w:pPr>
            <w:r>
              <w:rPr>
                <w:rtl/>
              </w:rPr>
              <w:t>בסעיף ב. הנחת כמות : המכפלה ב 2  מוענקת למדפסת המחלקתית(2).   הבהרתכם בבקשה.</w:t>
            </w:r>
          </w:p>
        </w:tc>
        <w:tc>
          <w:tcPr>
            <w:tcW w:w="1809" w:type="pct"/>
          </w:tcPr>
          <w:p w14:paraId="78C94DA7" w14:textId="77777777" w:rsidR="00701D79" w:rsidRDefault="00C23ABB" w:rsidP="00701D79">
            <w:pPr>
              <w:spacing w:line="360" w:lineRule="auto"/>
              <w:jc w:val="both"/>
              <w:rPr>
                <w:rFonts w:ascii="David" w:hAnsi="David"/>
                <w:color w:val="000000" w:themeColor="text1"/>
                <w:sz w:val="24"/>
                <w:rtl/>
              </w:rPr>
            </w:pPr>
            <w:r w:rsidRPr="00C23ABB">
              <w:rPr>
                <w:rFonts w:ascii="David" w:hAnsi="David"/>
                <w:color w:val="000000" w:themeColor="text1"/>
                <w:sz w:val="24"/>
                <w:rtl/>
              </w:rPr>
              <w:t>אין בנוסחה התחייבות לכמות המדפסות</w:t>
            </w:r>
            <w:r>
              <w:rPr>
                <w:rFonts w:ascii="David" w:hAnsi="David" w:hint="cs"/>
                <w:color w:val="000000" w:themeColor="text1"/>
                <w:sz w:val="24"/>
                <w:rtl/>
              </w:rPr>
              <w:t>.</w:t>
            </w:r>
            <w:r w:rsidR="000335A9">
              <w:rPr>
                <w:rFonts w:ascii="David" w:hAnsi="David" w:hint="cs"/>
                <w:color w:val="000000" w:themeColor="text1"/>
                <w:sz w:val="24"/>
                <w:rtl/>
              </w:rPr>
              <w:t xml:space="preserve"> </w:t>
            </w:r>
            <w:proofErr w:type="spellStart"/>
            <w:r w:rsidR="000335A9">
              <w:rPr>
                <w:rFonts w:ascii="David" w:hAnsi="David" w:hint="cs"/>
                <w:color w:val="000000" w:themeColor="text1"/>
                <w:sz w:val="24"/>
                <w:rtl/>
              </w:rPr>
              <w:t>המינהל</w:t>
            </w:r>
            <w:proofErr w:type="spellEnd"/>
            <w:r w:rsidR="000335A9">
              <w:rPr>
                <w:rFonts w:ascii="David" w:hAnsi="David" w:hint="cs"/>
                <w:color w:val="000000" w:themeColor="text1"/>
                <w:sz w:val="24"/>
                <w:rtl/>
              </w:rPr>
              <w:t xml:space="preserve"> אינו מתחייב לכמות כלשהי של מדפסות מכל סוג וקבלת השירותים תהיה בהתאם לצרכים הנדרשים.</w:t>
            </w:r>
          </w:p>
          <w:p w14:paraId="2FB2A53A" w14:textId="77777777" w:rsidR="00EF00BB" w:rsidRDefault="00EF00BB" w:rsidP="00701D79">
            <w:pPr>
              <w:spacing w:line="360" w:lineRule="auto"/>
              <w:jc w:val="both"/>
              <w:rPr>
                <w:rFonts w:ascii="David" w:hAnsi="David"/>
                <w:color w:val="000000" w:themeColor="text1"/>
                <w:sz w:val="24"/>
                <w:rtl/>
              </w:rPr>
            </w:pPr>
            <w:r>
              <w:rPr>
                <w:rFonts w:ascii="David" w:hAnsi="David" w:hint="cs"/>
                <w:color w:val="000000" w:themeColor="text1"/>
                <w:sz w:val="24"/>
                <w:rtl/>
              </w:rPr>
              <w:t>בוצע שינוי בנוסחה בנספח ד'.</w:t>
            </w:r>
          </w:p>
          <w:p w14:paraId="57BD3962" w14:textId="41A3853F" w:rsidR="007A2448" w:rsidRDefault="00C01975" w:rsidP="00701D79">
            <w:pPr>
              <w:spacing w:line="360" w:lineRule="auto"/>
              <w:jc w:val="both"/>
              <w:rPr>
                <w:rFonts w:ascii="David" w:hAnsi="David"/>
                <w:color w:val="000000" w:themeColor="text1"/>
                <w:sz w:val="24"/>
                <w:rtl/>
              </w:rPr>
            </w:pPr>
            <w:r>
              <w:rPr>
                <w:rFonts w:ascii="David" w:hAnsi="David" w:hint="cs"/>
                <w:color w:val="000000" w:themeColor="text1"/>
                <w:sz w:val="24"/>
                <w:rtl/>
              </w:rPr>
              <w:t xml:space="preserve">צפי רכש מדפסות כאמור בסעיף 2.7 למפרט השירותים עודכן </w:t>
            </w:r>
            <w:r w:rsidR="003B6656">
              <w:rPr>
                <w:rFonts w:ascii="David" w:hAnsi="David" w:hint="cs"/>
                <w:color w:val="000000" w:themeColor="text1"/>
                <w:sz w:val="24"/>
                <w:rtl/>
              </w:rPr>
              <w:t>לשליש מדפסות אישיות והיתר מחלקתיות.</w:t>
            </w:r>
          </w:p>
        </w:tc>
      </w:tr>
      <w:tr w:rsidR="00701D79" w:rsidRPr="00471F0F" w14:paraId="721C7BEF" w14:textId="77777777" w:rsidTr="00AA5843">
        <w:trPr>
          <w:trHeight w:val="56"/>
          <w:tblCellSpacing w:w="20" w:type="dxa"/>
        </w:trPr>
        <w:tc>
          <w:tcPr>
            <w:tcW w:w="275" w:type="pct"/>
          </w:tcPr>
          <w:p w14:paraId="59194029"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8BF4807" w14:textId="446E210D" w:rsidR="00701D79" w:rsidRDefault="00701D79" w:rsidP="00701D79">
            <w:pPr>
              <w:spacing w:line="360" w:lineRule="auto"/>
              <w:jc w:val="both"/>
              <w:rPr>
                <w:rFonts w:ascii="David" w:eastAsia="Calibri" w:hAnsi="David"/>
                <w:color w:val="000000" w:themeColor="text1"/>
                <w:sz w:val="24"/>
                <w:rtl/>
              </w:rPr>
            </w:pPr>
            <w:r w:rsidRPr="00A5766B">
              <w:rPr>
                <w:rtl/>
              </w:rPr>
              <w:t>2.10  ב.</w:t>
            </w:r>
          </w:p>
        </w:tc>
        <w:tc>
          <w:tcPr>
            <w:tcW w:w="646" w:type="pct"/>
          </w:tcPr>
          <w:p w14:paraId="1D3AF3EF" w14:textId="339E4D92" w:rsidR="00701D79" w:rsidRDefault="00701D79" w:rsidP="00701D79">
            <w:pPr>
              <w:spacing w:line="360" w:lineRule="auto"/>
              <w:jc w:val="both"/>
              <w:rPr>
                <w:rFonts w:ascii="David" w:eastAsia="Calibri" w:hAnsi="David"/>
                <w:color w:val="000000" w:themeColor="text1"/>
                <w:sz w:val="24"/>
                <w:rtl/>
              </w:rPr>
            </w:pPr>
            <w:r w:rsidRPr="00557E8B">
              <w:rPr>
                <w:rtl/>
              </w:rPr>
              <w:t>38</w:t>
            </w:r>
          </w:p>
        </w:tc>
        <w:tc>
          <w:tcPr>
            <w:tcW w:w="1670" w:type="pct"/>
          </w:tcPr>
          <w:p w14:paraId="79ACE4EC" w14:textId="3B3DAAAB" w:rsidR="00701D79" w:rsidRPr="00122DB9" w:rsidRDefault="00644069" w:rsidP="00701D79">
            <w:pPr>
              <w:spacing w:line="360" w:lineRule="auto"/>
              <w:jc w:val="both"/>
              <w:rPr>
                <w:rFonts w:ascii="David" w:eastAsia="Calibri" w:hAnsi="David"/>
                <w:color w:val="000000" w:themeColor="text1"/>
                <w:sz w:val="24"/>
                <w:rtl/>
              </w:rPr>
            </w:pPr>
            <w:r w:rsidRPr="00650DA8">
              <w:rPr>
                <w:rtl/>
              </w:rPr>
              <w:t>מדובר במדפסת משולבת .נבקש לאשר במידות המכשיר (גודל פיזי)  דרישת מקסימום ל 2750 סמ"ר  (במקום 2700סמ"ר).</w:t>
            </w:r>
          </w:p>
        </w:tc>
        <w:tc>
          <w:tcPr>
            <w:tcW w:w="1809" w:type="pct"/>
          </w:tcPr>
          <w:p w14:paraId="78D72E69" w14:textId="09C1145B" w:rsidR="00701D79" w:rsidRDefault="00644069" w:rsidP="00701D79">
            <w:pPr>
              <w:spacing w:line="360" w:lineRule="auto"/>
              <w:jc w:val="both"/>
              <w:rPr>
                <w:rFonts w:ascii="David" w:hAnsi="David"/>
                <w:color w:val="000000" w:themeColor="text1"/>
                <w:sz w:val="24"/>
                <w:rtl/>
              </w:rPr>
            </w:pPr>
            <w:r>
              <w:rPr>
                <w:rFonts w:ascii="David" w:hAnsi="David" w:hint="cs"/>
                <w:color w:val="000000" w:themeColor="text1"/>
                <w:sz w:val="24"/>
                <w:rtl/>
              </w:rPr>
              <w:t>הבקשה מתקבלת.</w:t>
            </w:r>
          </w:p>
        </w:tc>
      </w:tr>
      <w:tr w:rsidR="00701D79" w:rsidRPr="00471F0F" w14:paraId="0B490AAE" w14:textId="77777777" w:rsidTr="00AA5843">
        <w:trPr>
          <w:trHeight w:val="56"/>
          <w:tblCellSpacing w:w="20" w:type="dxa"/>
        </w:trPr>
        <w:tc>
          <w:tcPr>
            <w:tcW w:w="275" w:type="pct"/>
          </w:tcPr>
          <w:p w14:paraId="1B26B0FC" w14:textId="77777777" w:rsidR="00701D79" w:rsidRPr="00471F0F" w:rsidRDefault="00701D79" w:rsidP="00701D7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6607F00" w14:textId="4FF6C6CA" w:rsidR="00701D79" w:rsidRDefault="00701D79" w:rsidP="00701D79">
            <w:pPr>
              <w:spacing w:line="360" w:lineRule="auto"/>
              <w:jc w:val="both"/>
              <w:rPr>
                <w:rFonts w:ascii="David" w:eastAsia="Calibri" w:hAnsi="David"/>
                <w:color w:val="000000" w:themeColor="text1"/>
                <w:sz w:val="24"/>
                <w:rtl/>
              </w:rPr>
            </w:pPr>
            <w:r w:rsidRPr="00A5766B">
              <w:rPr>
                <w:rtl/>
              </w:rPr>
              <w:t xml:space="preserve">2.10  ב. </w:t>
            </w:r>
          </w:p>
        </w:tc>
        <w:tc>
          <w:tcPr>
            <w:tcW w:w="646" w:type="pct"/>
          </w:tcPr>
          <w:p w14:paraId="2EF4F978" w14:textId="5B12A437" w:rsidR="00701D79" w:rsidRDefault="00701D79" w:rsidP="00701D79">
            <w:pPr>
              <w:spacing w:line="360" w:lineRule="auto"/>
              <w:jc w:val="both"/>
              <w:rPr>
                <w:rFonts w:ascii="David" w:eastAsia="Calibri" w:hAnsi="David"/>
                <w:color w:val="000000" w:themeColor="text1"/>
                <w:sz w:val="24"/>
                <w:rtl/>
              </w:rPr>
            </w:pPr>
            <w:r w:rsidRPr="00557E8B">
              <w:rPr>
                <w:rtl/>
              </w:rPr>
              <w:t>38</w:t>
            </w:r>
          </w:p>
        </w:tc>
        <w:tc>
          <w:tcPr>
            <w:tcW w:w="1670" w:type="pct"/>
          </w:tcPr>
          <w:p w14:paraId="5E2DAA96" w14:textId="77777777" w:rsidR="00701D79" w:rsidRDefault="00417F64" w:rsidP="00701D79">
            <w:pPr>
              <w:spacing w:line="360" w:lineRule="auto"/>
              <w:jc w:val="both"/>
              <w:rPr>
                <w:rFonts w:ascii="David" w:eastAsia="Calibri" w:hAnsi="David"/>
                <w:color w:val="000000" w:themeColor="text1"/>
                <w:sz w:val="24"/>
                <w:rtl/>
              </w:rPr>
            </w:pPr>
            <w:r w:rsidRPr="00650DA8">
              <w:rPr>
                <w:rtl/>
              </w:rPr>
              <w:t>"קיבולת תאים למדפסת אישית: ציינתם 250 דף עם יכולת הרחבה ב 250 נוספים .</w:t>
            </w:r>
          </w:p>
          <w:p w14:paraId="07133B9A" w14:textId="180C8CD0" w:rsidR="00417F64" w:rsidRPr="00122DB9" w:rsidRDefault="00417F64" w:rsidP="00701D79">
            <w:pPr>
              <w:spacing w:line="360" w:lineRule="auto"/>
              <w:jc w:val="both"/>
              <w:rPr>
                <w:rFonts w:ascii="David" w:eastAsia="Calibri" w:hAnsi="David"/>
                <w:color w:val="000000" w:themeColor="text1"/>
                <w:sz w:val="24"/>
                <w:rtl/>
              </w:rPr>
            </w:pPr>
            <w:r w:rsidRPr="00650DA8">
              <w:rPr>
                <w:rtl/>
              </w:rPr>
              <w:t xml:space="preserve">האם יש ייתרון בהגשת מענה לדגם עם 2 מגשים מובנה כסטנדרט  . לחילופין ניקוד עודף. </w:t>
            </w:r>
            <w:r>
              <w:rPr>
                <w:rFonts w:hint="cs"/>
                <w:rtl/>
              </w:rPr>
              <w:t>"</w:t>
            </w:r>
          </w:p>
        </w:tc>
        <w:tc>
          <w:tcPr>
            <w:tcW w:w="1809" w:type="pct"/>
          </w:tcPr>
          <w:p w14:paraId="07E22F9B" w14:textId="1311A06F" w:rsidR="00701D79" w:rsidRDefault="00417F64" w:rsidP="00701D79">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B570AC" w:rsidRPr="00471F0F" w14:paraId="10D7BF2C" w14:textId="77777777" w:rsidTr="00AA5843">
        <w:trPr>
          <w:trHeight w:val="56"/>
          <w:tblCellSpacing w:w="20" w:type="dxa"/>
        </w:trPr>
        <w:tc>
          <w:tcPr>
            <w:tcW w:w="275" w:type="pct"/>
          </w:tcPr>
          <w:p w14:paraId="21B7806A" w14:textId="77777777" w:rsidR="00B570AC" w:rsidRPr="00471F0F" w:rsidRDefault="00B570AC" w:rsidP="00B570AC">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7C62E7D" w14:textId="49350FC5" w:rsidR="00B570AC" w:rsidRDefault="00B570AC" w:rsidP="00B570AC">
            <w:pPr>
              <w:spacing w:line="360" w:lineRule="auto"/>
              <w:jc w:val="both"/>
              <w:rPr>
                <w:rFonts w:ascii="David" w:eastAsia="Calibri" w:hAnsi="David"/>
                <w:color w:val="000000" w:themeColor="text1"/>
                <w:sz w:val="24"/>
                <w:rtl/>
              </w:rPr>
            </w:pPr>
            <w:r w:rsidRPr="00A5766B">
              <w:rPr>
                <w:rtl/>
              </w:rPr>
              <w:t>2.10 ב</w:t>
            </w:r>
          </w:p>
        </w:tc>
        <w:tc>
          <w:tcPr>
            <w:tcW w:w="646" w:type="pct"/>
          </w:tcPr>
          <w:p w14:paraId="28F22BEE" w14:textId="7532CB70" w:rsidR="00B570AC" w:rsidRDefault="00B570AC" w:rsidP="00B570AC">
            <w:pPr>
              <w:spacing w:line="360" w:lineRule="auto"/>
              <w:jc w:val="both"/>
              <w:rPr>
                <w:rFonts w:ascii="David" w:eastAsia="Calibri" w:hAnsi="David"/>
                <w:color w:val="000000" w:themeColor="text1"/>
                <w:sz w:val="24"/>
                <w:rtl/>
              </w:rPr>
            </w:pPr>
            <w:r w:rsidRPr="00557E8B">
              <w:rPr>
                <w:rtl/>
              </w:rPr>
              <w:t>38</w:t>
            </w:r>
          </w:p>
        </w:tc>
        <w:tc>
          <w:tcPr>
            <w:tcW w:w="1670" w:type="pct"/>
          </w:tcPr>
          <w:p w14:paraId="39116669" w14:textId="77777777" w:rsidR="00B570AC" w:rsidRDefault="00B570AC" w:rsidP="00B570AC">
            <w:pPr>
              <w:spacing w:line="360" w:lineRule="auto"/>
              <w:jc w:val="both"/>
              <w:rPr>
                <w:rFonts w:ascii="David" w:eastAsia="Calibri" w:hAnsi="David"/>
                <w:color w:val="000000" w:themeColor="text1"/>
                <w:sz w:val="24"/>
                <w:rtl/>
              </w:rPr>
            </w:pPr>
            <w:r w:rsidRPr="00650DA8">
              <w:rPr>
                <w:rtl/>
              </w:rPr>
              <w:t xml:space="preserve">"מדפסת אישית – </w:t>
            </w:r>
          </w:p>
          <w:p w14:paraId="6D8C1DFA" w14:textId="6B929EBC" w:rsidR="00534B8D" w:rsidRPr="00122DB9" w:rsidRDefault="00534B8D" w:rsidP="00B570AC">
            <w:pPr>
              <w:spacing w:line="360" w:lineRule="auto"/>
              <w:jc w:val="both"/>
              <w:rPr>
                <w:rFonts w:ascii="David" w:eastAsia="Calibri" w:hAnsi="David"/>
                <w:color w:val="000000" w:themeColor="text1"/>
                <w:sz w:val="24"/>
                <w:rtl/>
              </w:rPr>
            </w:pPr>
            <w:r w:rsidRPr="00650DA8">
              <w:rPr>
                <w:rtl/>
              </w:rPr>
              <w:lastRenderedPageBreak/>
              <w:t>נבקשכם לאפשר מכשיר התומך במשקל נייר מינימלי 64 גרם לכל היותר, במקום 60 גרם כנדרש כעת, הן דרך מגש ההזנה והן דברך מזין המסמכים"</w:t>
            </w:r>
          </w:p>
        </w:tc>
        <w:tc>
          <w:tcPr>
            <w:tcW w:w="1809" w:type="pct"/>
          </w:tcPr>
          <w:p w14:paraId="3366FBD4" w14:textId="649A843B" w:rsidR="00B570AC" w:rsidRDefault="00534B8D" w:rsidP="00B570AC">
            <w:pPr>
              <w:spacing w:line="360" w:lineRule="auto"/>
              <w:jc w:val="both"/>
              <w:rPr>
                <w:rFonts w:ascii="David" w:hAnsi="David"/>
                <w:color w:val="000000" w:themeColor="text1"/>
                <w:sz w:val="24"/>
                <w:rtl/>
              </w:rPr>
            </w:pPr>
            <w:r>
              <w:rPr>
                <w:rFonts w:ascii="David" w:hAnsi="David" w:hint="cs"/>
                <w:color w:val="000000" w:themeColor="text1"/>
                <w:sz w:val="24"/>
                <w:rtl/>
              </w:rPr>
              <w:lastRenderedPageBreak/>
              <w:t>הבקשה נדחית</w:t>
            </w:r>
          </w:p>
        </w:tc>
      </w:tr>
      <w:tr w:rsidR="004B151C" w:rsidRPr="00471F0F" w14:paraId="40B7E2D2" w14:textId="77777777" w:rsidTr="00AA5843">
        <w:trPr>
          <w:trHeight w:val="56"/>
          <w:tblCellSpacing w:w="20" w:type="dxa"/>
        </w:trPr>
        <w:tc>
          <w:tcPr>
            <w:tcW w:w="275" w:type="pct"/>
          </w:tcPr>
          <w:p w14:paraId="630BF45B" w14:textId="77777777" w:rsidR="004B151C" w:rsidRPr="00471F0F" w:rsidRDefault="004B151C" w:rsidP="004B151C">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CAA4071" w14:textId="13AAD0FC" w:rsidR="004B151C" w:rsidRDefault="004B151C" w:rsidP="004B151C">
            <w:pPr>
              <w:spacing w:line="360" w:lineRule="auto"/>
              <w:jc w:val="both"/>
              <w:rPr>
                <w:rFonts w:ascii="David" w:eastAsia="Calibri" w:hAnsi="David"/>
                <w:color w:val="000000" w:themeColor="text1"/>
                <w:sz w:val="24"/>
                <w:rtl/>
              </w:rPr>
            </w:pPr>
            <w:r w:rsidRPr="00A5766B">
              <w:rPr>
                <w:rtl/>
              </w:rPr>
              <w:t>10.2 ג'</w:t>
            </w:r>
          </w:p>
        </w:tc>
        <w:tc>
          <w:tcPr>
            <w:tcW w:w="646" w:type="pct"/>
          </w:tcPr>
          <w:p w14:paraId="0A7712C9" w14:textId="38B37263" w:rsidR="004B151C" w:rsidRDefault="004B151C" w:rsidP="004B151C">
            <w:pPr>
              <w:spacing w:line="360" w:lineRule="auto"/>
              <w:jc w:val="both"/>
              <w:rPr>
                <w:rFonts w:ascii="David" w:eastAsia="Calibri" w:hAnsi="David"/>
                <w:color w:val="000000" w:themeColor="text1"/>
                <w:sz w:val="24"/>
                <w:rtl/>
              </w:rPr>
            </w:pPr>
            <w:r w:rsidRPr="00557E8B">
              <w:rPr>
                <w:rtl/>
              </w:rPr>
              <w:t>39</w:t>
            </w:r>
          </w:p>
        </w:tc>
        <w:tc>
          <w:tcPr>
            <w:tcW w:w="1670" w:type="pct"/>
          </w:tcPr>
          <w:p w14:paraId="1518536F" w14:textId="6E3E675C" w:rsidR="004B151C" w:rsidRPr="00122DB9" w:rsidRDefault="004B151C" w:rsidP="004B151C">
            <w:pPr>
              <w:spacing w:line="360" w:lineRule="auto"/>
              <w:jc w:val="both"/>
              <w:rPr>
                <w:rFonts w:ascii="David" w:eastAsia="Calibri" w:hAnsi="David"/>
                <w:color w:val="000000" w:themeColor="text1"/>
                <w:sz w:val="24"/>
                <w:rtl/>
              </w:rPr>
            </w:pPr>
            <w:r w:rsidRPr="00650DA8">
              <w:rPr>
                <w:rtl/>
              </w:rPr>
              <w:t xml:space="preserve">"מדפסת מחלקתית - נבקשכם לאפשר הצעת מכשירים במהירות הדפסה 25 </w:t>
            </w:r>
            <w:r w:rsidRPr="00650DA8">
              <w:t>PPM</w:t>
            </w:r>
            <w:r w:rsidRPr="00650DA8">
              <w:rPr>
                <w:rtl/>
              </w:rPr>
              <w:t>"</w:t>
            </w:r>
          </w:p>
        </w:tc>
        <w:tc>
          <w:tcPr>
            <w:tcW w:w="1809" w:type="pct"/>
          </w:tcPr>
          <w:p w14:paraId="61457575" w14:textId="0DFAE44D" w:rsidR="004B151C" w:rsidRDefault="00591ACE" w:rsidP="004B151C">
            <w:pPr>
              <w:spacing w:line="360" w:lineRule="auto"/>
              <w:jc w:val="both"/>
              <w:rPr>
                <w:rFonts w:ascii="David" w:hAnsi="David"/>
                <w:color w:val="000000" w:themeColor="text1"/>
                <w:sz w:val="24"/>
                <w:rtl/>
              </w:rPr>
            </w:pPr>
            <w:r>
              <w:rPr>
                <w:rFonts w:ascii="David" w:hAnsi="David" w:hint="cs"/>
                <w:color w:val="000000" w:themeColor="text1"/>
                <w:sz w:val="24"/>
                <w:rtl/>
              </w:rPr>
              <w:t>הבקשה מתקבלת.</w:t>
            </w:r>
          </w:p>
        </w:tc>
      </w:tr>
      <w:tr w:rsidR="00591ACE" w:rsidRPr="00471F0F" w14:paraId="1AD9BDDA" w14:textId="77777777" w:rsidTr="00AA5843">
        <w:trPr>
          <w:trHeight w:val="56"/>
          <w:tblCellSpacing w:w="20" w:type="dxa"/>
        </w:trPr>
        <w:tc>
          <w:tcPr>
            <w:tcW w:w="275" w:type="pct"/>
          </w:tcPr>
          <w:p w14:paraId="45A67AC2" w14:textId="77777777" w:rsidR="00591ACE" w:rsidRPr="00471F0F" w:rsidRDefault="00591ACE" w:rsidP="00591ACE">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EC0412A" w14:textId="1B2013EA" w:rsidR="00591ACE" w:rsidRDefault="00591ACE" w:rsidP="00591ACE">
            <w:pPr>
              <w:spacing w:line="360" w:lineRule="auto"/>
              <w:jc w:val="both"/>
              <w:rPr>
                <w:rFonts w:ascii="David" w:eastAsia="Calibri" w:hAnsi="David"/>
                <w:color w:val="000000" w:themeColor="text1"/>
                <w:sz w:val="24"/>
                <w:rtl/>
              </w:rPr>
            </w:pPr>
            <w:r w:rsidRPr="00A5766B">
              <w:rPr>
                <w:rtl/>
              </w:rPr>
              <w:t>10.2 ג</w:t>
            </w:r>
          </w:p>
        </w:tc>
        <w:tc>
          <w:tcPr>
            <w:tcW w:w="646" w:type="pct"/>
          </w:tcPr>
          <w:p w14:paraId="5090B62F" w14:textId="57380C9E" w:rsidR="00591ACE" w:rsidRDefault="00591ACE" w:rsidP="00591ACE">
            <w:pPr>
              <w:spacing w:line="360" w:lineRule="auto"/>
              <w:jc w:val="both"/>
              <w:rPr>
                <w:rFonts w:ascii="David" w:eastAsia="Calibri" w:hAnsi="David"/>
                <w:color w:val="000000" w:themeColor="text1"/>
                <w:sz w:val="24"/>
                <w:rtl/>
              </w:rPr>
            </w:pPr>
            <w:r w:rsidRPr="00557E8B">
              <w:rPr>
                <w:rtl/>
              </w:rPr>
              <w:t>40</w:t>
            </w:r>
          </w:p>
        </w:tc>
        <w:tc>
          <w:tcPr>
            <w:tcW w:w="1670" w:type="pct"/>
          </w:tcPr>
          <w:p w14:paraId="5AA9FF51" w14:textId="1EE05D01" w:rsidR="00591ACE" w:rsidRPr="00122DB9" w:rsidRDefault="00591ACE" w:rsidP="00591ACE">
            <w:pPr>
              <w:spacing w:line="360" w:lineRule="auto"/>
              <w:jc w:val="both"/>
              <w:rPr>
                <w:rFonts w:ascii="David" w:eastAsia="Calibri" w:hAnsi="David"/>
                <w:color w:val="000000" w:themeColor="text1"/>
                <w:sz w:val="24"/>
                <w:rtl/>
              </w:rPr>
            </w:pPr>
            <w:r w:rsidRPr="00650DA8">
              <w:rPr>
                <w:rtl/>
              </w:rPr>
              <w:t>"מדפסת מחלקתית -</w:t>
            </w:r>
            <w:r>
              <w:rPr>
                <w:rFonts w:ascii="David" w:eastAsia="Calibri" w:hAnsi="David" w:hint="cs"/>
                <w:color w:val="000000" w:themeColor="text1"/>
                <w:sz w:val="24"/>
                <w:rtl/>
              </w:rPr>
              <w:t xml:space="preserve"> </w:t>
            </w:r>
            <w:r w:rsidRPr="00650DA8">
              <w:rPr>
                <w:rtl/>
              </w:rPr>
              <w:t>נבקשכם להסיר דרישה ל</w:t>
            </w:r>
            <w:r w:rsidR="00CB2236">
              <w:rPr>
                <w:rFonts w:hint="cs"/>
                <w:rtl/>
              </w:rPr>
              <w:t xml:space="preserve"> "</w:t>
            </w:r>
            <w:r w:rsidRPr="00650DA8">
              <w:rPr>
                <w:rtl/>
              </w:rPr>
              <w:t xml:space="preserve">עברית - צרובה", שכן מדפסות </w:t>
            </w:r>
            <w:r w:rsidRPr="00650DA8">
              <w:t>A3</w:t>
            </w:r>
            <w:r w:rsidRPr="00650DA8">
              <w:rPr>
                <w:rtl/>
              </w:rPr>
              <w:t xml:space="preserve"> אינן תומכות בדרישה זו"</w:t>
            </w:r>
          </w:p>
        </w:tc>
        <w:tc>
          <w:tcPr>
            <w:tcW w:w="1809" w:type="pct"/>
          </w:tcPr>
          <w:p w14:paraId="46B4A2E3" w14:textId="3FD2486F" w:rsidR="00591ACE" w:rsidRDefault="007669DB" w:rsidP="00306626">
            <w:pPr>
              <w:spacing w:line="360" w:lineRule="auto"/>
              <w:jc w:val="both"/>
              <w:rPr>
                <w:rFonts w:ascii="David" w:hAnsi="David"/>
                <w:color w:val="000000" w:themeColor="text1"/>
                <w:sz w:val="24"/>
                <w:rtl/>
              </w:rPr>
            </w:pPr>
            <w:r>
              <w:rPr>
                <w:rFonts w:ascii="David" w:hAnsi="David" w:hint="cs"/>
                <w:color w:val="000000" w:themeColor="text1"/>
                <w:sz w:val="24"/>
                <w:rtl/>
              </w:rPr>
              <w:t>ה</w:t>
            </w:r>
            <w:r w:rsidRPr="007669DB">
              <w:rPr>
                <w:rFonts w:ascii="David" w:hAnsi="David"/>
                <w:color w:val="000000" w:themeColor="text1"/>
                <w:sz w:val="24"/>
                <w:rtl/>
              </w:rPr>
              <w:t xml:space="preserve">בקשה </w:t>
            </w:r>
            <w:r>
              <w:rPr>
                <w:rFonts w:ascii="David" w:hAnsi="David" w:hint="cs"/>
                <w:color w:val="000000" w:themeColor="text1"/>
                <w:sz w:val="24"/>
                <w:rtl/>
              </w:rPr>
              <w:t>מתקבלת</w:t>
            </w:r>
            <w:r w:rsidR="002D075D">
              <w:rPr>
                <w:rFonts w:ascii="David" w:hAnsi="David" w:hint="cs"/>
                <w:color w:val="000000" w:themeColor="text1"/>
                <w:sz w:val="24"/>
                <w:rtl/>
              </w:rPr>
              <w:t>, באופן זה ש</w:t>
            </w:r>
            <w:r w:rsidRPr="007669DB">
              <w:rPr>
                <w:rFonts w:ascii="David" w:hAnsi="David"/>
                <w:color w:val="000000" w:themeColor="text1"/>
                <w:sz w:val="24"/>
                <w:rtl/>
              </w:rPr>
              <w:t>נדרשת תמיכה בעברית ע"י חומרה או תוכנה</w:t>
            </w:r>
            <w:r w:rsidR="00306626">
              <w:rPr>
                <w:rFonts w:ascii="David" w:hAnsi="David" w:hint="cs"/>
                <w:color w:val="000000" w:themeColor="text1"/>
                <w:sz w:val="24"/>
                <w:rtl/>
              </w:rPr>
              <w:t xml:space="preserve"> ברמת </w:t>
            </w:r>
            <w:r w:rsidR="00306626">
              <w:rPr>
                <w:rFonts w:ascii="David" w:hAnsi="David" w:hint="cs"/>
                <w:color w:val="000000" w:themeColor="text1"/>
                <w:sz w:val="24"/>
              </w:rPr>
              <w:t>FIRMWARE</w:t>
            </w:r>
            <w:r w:rsidR="00306626">
              <w:rPr>
                <w:rFonts w:ascii="David" w:hAnsi="David" w:hint="cs"/>
                <w:color w:val="000000" w:themeColor="text1"/>
                <w:sz w:val="24"/>
                <w:rtl/>
              </w:rPr>
              <w:t xml:space="preserve"> </w:t>
            </w:r>
          </w:p>
        </w:tc>
      </w:tr>
      <w:tr w:rsidR="0039731A" w:rsidRPr="00471F0F" w14:paraId="7B782241" w14:textId="77777777" w:rsidTr="00AA5843">
        <w:trPr>
          <w:trHeight w:val="56"/>
          <w:tblCellSpacing w:w="20" w:type="dxa"/>
        </w:trPr>
        <w:tc>
          <w:tcPr>
            <w:tcW w:w="275" w:type="pct"/>
          </w:tcPr>
          <w:p w14:paraId="2D5DD32A" w14:textId="77777777" w:rsidR="0039731A" w:rsidRPr="00471F0F" w:rsidRDefault="0039731A" w:rsidP="0039731A">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37AC402" w14:textId="38A8AC9C" w:rsidR="0039731A" w:rsidRDefault="0039731A" w:rsidP="0039731A">
            <w:pPr>
              <w:spacing w:line="360" w:lineRule="auto"/>
              <w:jc w:val="both"/>
              <w:rPr>
                <w:rFonts w:ascii="David" w:eastAsia="Calibri" w:hAnsi="David"/>
                <w:color w:val="000000" w:themeColor="text1"/>
                <w:sz w:val="24"/>
                <w:rtl/>
              </w:rPr>
            </w:pPr>
            <w:r w:rsidRPr="00A5766B">
              <w:rPr>
                <w:rtl/>
              </w:rPr>
              <w:t>10.2 ב'</w:t>
            </w:r>
          </w:p>
        </w:tc>
        <w:tc>
          <w:tcPr>
            <w:tcW w:w="646" w:type="pct"/>
          </w:tcPr>
          <w:p w14:paraId="17BE3AB9" w14:textId="1C48DC46" w:rsidR="0039731A" w:rsidRDefault="0039731A" w:rsidP="0039731A">
            <w:pPr>
              <w:spacing w:line="360" w:lineRule="auto"/>
              <w:jc w:val="both"/>
              <w:rPr>
                <w:rFonts w:ascii="David" w:eastAsia="Calibri" w:hAnsi="David"/>
                <w:color w:val="000000" w:themeColor="text1"/>
                <w:sz w:val="24"/>
                <w:rtl/>
              </w:rPr>
            </w:pPr>
            <w:r w:rsidRPr="00557E8B">
              <w:rPr>
                <w:rtl/>
              </w:rPr>
              <w:t>38</w:t>
            </w:r>
          </w:p>
        </w:tc>
        <w:tc>
          <w:tcPr>
            <w:tcW w:w="1670" w:type="pct"/>
          </w:tcPr>
          <w:p w14:paraId="77DF954F" w14:textId="45737E85" w:rsidR="0039731A" w:rsidRPr="00122DB9" w:rsidRDefault="0039731A" w:rsidP="0039731A">
            <w:pPr>
              <w:spacing w:line="360" w:lineRule="auto"/>
              <w:jc w:val="both"/>
              <w:rPr>
                <w:rFonts w:ascii="David" w:eastAsia="Calibri" w:hAnsi="David"/>
                <w:color w:val="000000" w:themeColor="text1"/>
                <w:sz w:val="24"/>
                <w:rtl/>
              </w:rPr>
            </w:pPr>
            <w:r w:rsidRPr="00650DA8">
              <w:rPr>
                <w:rtl/>
              </w:rPr>
              <w:t>"מדפסת אישית</w:t>
            </w:r>
            <w:r>
              <w:rPr>
                <w:rFonts w:hint="cs"/>
                <w:rtl/>
              </w:rPr>
              <w:t xml:space="preserve"> </w:t>
            </w:r>
            <w:r w:rsidRPr="00650DA8">
              <w:rPr>
                <w:rtl/>
              </w:rPr>
              <w:t>- נבקשכם לאפשר הצעת מכשירים ב"שטח שולחן"" עד 2,750 סמ"ר, במקום 2,700 סמ"ר דרישתכם כעת"</w:t>
            </w:r>
          </w:p>
        </w:tc>
        <w:tc>
          <w:tcPr>
            <w:tcW w:w="1809" w:type="pct"/>
          </w:tcPr>
          <w:p w14:paraId="576FEA30" w14:textId="07C58DD9" w:rsidR="0039731A" w:rsidRDefault="0039731A" w:rsidP="0039731A">
            <w:pPr>
              <w:spacing w:line="360" w:lineRule="auto"/>
              <w:jc w:val="both"/>
              <w:rPr>
                <w:rFonts w:ascii="David" w:hAnsi="David"/>
                <w:color w:val="000000" w:themeColor="text1"/>
                <w:sz w:val="24"/>
                <w:rtl/>
              </w:rPr>
            </w:pPr>
            <w:r>
              <w:rPr>
                <w:rFonts w:ascii="David" w:hAnsi="David" w:hint="cs"/>
                <w:color w:val="000000" w:themeColor="text1"/>
                <w:sz w:val="24"/>
                <w:rtl/>
              </w:rPr>
              <w:t>הבקשה מתקבלת.</w:t>
            </w:r>
          </w:p>
        </w:tc>
      </w:tr>
      <w:tr w:rsidR="0039731A" w:rsidRPr="00471F0F" w14:paraId="1DCA2DD5" w14:textId="77777777" w:rsidTr="00AA5843">
        <w:trPr>
          <w:trHeight w:val="56"/>
          <w:tblCellSpacing w:w="20" w:type="dxa"/>
        </w:trPr>
        <w:tc>
          <w:tcPr>
            <w:tcW w:w="275" w:type="pct"/>
          </w:tcPr>
          <w:p w14:paraId="6B2FBE09" w14:textId="77777777" w:rsidR="0039731A" w:rsidRPr="00471F0F" w:rsidRDefault="0039731A" w:rsidP="0039731A">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19A3F68" w14:textId="39F2A3C8" w:rsidR="0039731A" w:rsidRDefault="0039731A" w:rsidP="0039731A">
            <w:pPr>
              <w:spacing w:line="360" w:lineRule="auto"/>
              <w:jc w:val="both"/>
              <w:rPr>
                <w:rFonts w:ascii="David" w:eastAsia="Calibri" w:hAnsi="David"/>
                <w:color w:val="000000" w:themeColor="text1"/>
                <w:sz w:val="24"/>
                <w:rtl/>
              </w:rPr>
            </w:pPr>
            <w:r w:rsidRPr="00A5766B">
              <w:rPr>
                <w:rtl/>
              </w:rPr>
              <w:t>1.ג</w:t>
            </w:r>
          </w:p>
        </w:tc>
        <w:tc>
          <w:tcPr>
            <w:tcW w:w="646" w:type="pct"/>
          </w:tcPr>
          <w:p w14:paraId="357F2E0E" w14:textId="323718DC" w:rsidR="0039731A" w:rsidRDefault="0039731A" w:rsidP="0039731A">
            <w:pPr>
              <w:spacing w:line="360" w:lineRule="auto"/>
              <w:jc w:val="both"/>
              <w:rPr>
                <w:rFonts w:ascii="David" w:eastAsia="Calibri" w:hAnsi="David"/>
                <w:color w:val="000000" w:themeColor="text1"/>
                <w:sz w:val="24"/>
                <w:rtl/>
              </w:rPr>
            </w:pPr>
            <w:r w:rsidRPr="00557E8B">
              <w:rPr>
                <w:rtl/>
              </w:rPr>
              <w:t>4</w:t>
            </w:r>
          </w:p>
        </w:tc>
        <w:tc>
          <w:tcPr>
            <w:tcW w:w="1670" w:type="pct"/>
          </w:tcPr>
          <w:p w14:paraId="6B16AE8B" w14:textId="62D408EA" w:rsidR="0039731A" w:rsidRPr="00122DB9" w:rsidRDefault="001129EF" w:rsidP="0039731A">
            <w:pPr>
              <w:spacing w:line="360" w:lineRule="auto"/>
              <w:jc w:val="both"/>
              <w:rPr>
                <w:rFonts w:ascii="David" w:eastAsia="Calibri" w:hAnsi="David"/>
                <w:color w:val="000000" w:themeColor="text1"/>
                <w:sz w:val="24"/>
                <w:rtl/>
              </w:rPr>
            </w:pPr>
            <w:r w:rsidRPr="00650DA8">
              <w:rPr>
                <w:rtl/>
              </w:rPr>
              <w:t xml:space="preserve">נוסח הסעיף הדן באפשרות ל"סתירה", עלול להוביל לסתירה. נבקשכם שינוי נוסח הסעיף – תוך הותרת האמור - "יגבר האמור בכל מקום אחר במסמכי המכרז" והסרת הסיפא "או הוראה המטיבה עם </w:t>
            </w:r>
            <w:proofErr w:type="spellStart"/>
            <w:r w:rsidRPr="00650DA8">
              <w:rPr>
                <w:rtl/>
              </w:rPr>
              <w:t>המינהל</w:t>
            </w:r>
            <w:proofErr w:type="spellEnd"/>
            <w:r w:rsidRPr="00650DA8">
              <w:rPr>
                <w:rtl/>
              </w:rPr>
              <w:t>" שכן נוסח נוכחי עלול להוביל לפרשנות ששגויה תוך השפעה על תמחור המציע והצעתו</w:t>
            </w:r>
          </w:p>
        </w:tc>
        <w:tc>
          <w:tcPr>
            <w:tcW w:w="1809" w:type="pct"/>
          </w:tcPr>
          <w:p w14:paraId="6032F412" w14:textId="6C41CDA2" w:rsidR="0039731A" w:rsidRDefault="001129EF" w:rsidP="0039731A">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7F0AB0" w:rsidRPr="00471F0F" w14:paraId="2A3947A0" w14:textId="77777777" w:rsidTr="00AA5843">
        <w:trPr>
          <w:trHeight w:val="56"/>
          <w:tblCellSpacing w:w="20" w:type="dxa"/>
        </w:trPr>
        <w:tc>
          <w:tcPr>
            <w:tcW w:w="275" w:type="pct"/>
          </w:tcPr>
          <w:p w14:paraId="74D05CAB" w14:textId="77777777" w:rsidR="007F0AB0" w:rsidRPr="00471F0F" w:rsidRDefault="007F0AB0" w:rsidP="007F0AB0">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87FF458" w14:textId="2C81F198" w:rsidR="007F0AB0" w:rsidRDefault="007F0AB0" w:rsidP="007F0AB0">
            <w:pPr>
              <w:spacing w:line="360" w:lineRule="auto"/>
              <w:jc w:val="both"/>
              <w:rPr>
                <w:rFonts w:ascii="David" w:eastAsia="Calibri" w:hAnsi="David"/>
                <w:color w:val="000000" w:themeColor="text1"/>
                <w:sz w:val="24"/>
                <w:rtl/>
              </w:rPr>
            </w:pPr>
            <w:r w:rsidRPr="00A5766B">
              <w:rPr>
                <w:rtl/>
              </w:rPr>
              <w:t>1.ב</w:t>
            </w:r>
          </w:p>
        </w:tc>
        <w:tc>
          <w:tcPr>
            <w:tcW w:w="646" w:type="pct"/>
          </w:tcPr>
          <w:p w14:paraId="5FCDC748" w14:textId="06C188F1" w:rsidR="007F0AB0" w:rsidRDefault="007F0AB0" w:rsidP="007F0AB0">
            <w:pPr>
              <w:spacing w:line="360" w:lineRule="auto"/>
              <w:jc w:val="both"/>
              <w:rPr>
                <w:rFonts w:ascii="David" w:eastAsia="Calibri" w:hAnsi="David"/>
                <w:color w:val="000000" w:themeColor="text1"/>
                <w:sz w:val="24"/>
                <w:rtl/>
              </w:rPr>
            </w:pPr>
            <w:r w:rsidRPr="00557E8B">
              <w:rPr>
                <w:rtl/>
              </w:rPr>
              <w:t>4</w:t>
            </w:r>
          </w:p>
        </w:tc>
        <w:tc>
          <w:tcPr>
            <w:tcW w:w="1670" w:type="pct"/>
          </w:tcPr>
          <w:p w14:paraId="746303F9" w14:textId="147468BD" w:rsidR="007F0AB0" w:rsidRPr="00122DB9" w:rsidRDefault="007F0AB0" w:rsidP="007F0AB0">
            <w:pPr>
              <w:spacing w:line="360" w:lineRule="auto"/>
              <w:jc w:val="both"/>
              <w:rPr>
                <w:rFonts w:ascii="David" w:eastAsia="Calibri" w:hAnsi="David"/>
                <w:color w:val="000000" w:themeColor="text1"/>
                <w:sz w:val="24"/>
                <w:rtl/>
              </w:rPr>
            </w:pPr>
            <w:r w:rsidRPr="00650DA8">
              <w:rPr>
                <w:rtl/>
              </w:rPr>
              <w:t>"חלוקת השירות למספר זוכים פוגעת בספק שהצעתו זכתה לציון הגבוה ביותר, ופוגעת במודל הכלכלי עליו הושתה</w:t>
            </w:r>
            <w:r>
              <w:rPr>
                <w:rFonts w:hint="cs"/>
                <w:rtl/>
              </w:rPr>
              <w:t xml:space="preserve">. </w:t>
            </w:r>
            <w:r w:rsidRPr="00650DA8">
              <w:rPr>
                <w:rtl/>
              </w:rPr>
              <w:t xml:space="preserve">נבקשכם שינוי נוסח הסעיף – </w:t>
            </w:r>
            <w:r w:rsidRPr="00650DA8">
              <w:rPr>
                <w:rtl/>
              </w:rPr>
              <w:lastRenderedPageBreak/>
              <w:t xml:space="preserve">הותרת הפסקה הראשונה הדנה ב"זוכה יחיד" והסרת הפסקה </w:t>
            </w:r>
            <w:proofErr w:type="spellStart"/>
            <w:r w:rsidRPr="00650DA8">
              <w:rPr>
                <w:rtl/>
              </w:rPr>
              <w:t>השניה</w:t>
            </w:r>
            <w:proofErr w:type="spellEnd"/>
            <w:r w:rsidRPr="00650DA8">
              <w:rPr>
                <w:rtl/>
              </w:rPr>
              <w:t xml:space="preserve"> המאפשרת למזמין פיצול ההתקשרות "</w:t>
            </w:r>
          </w:p>
        </w:tc>
        <w:tc>
          <w:tcPr>
            <w:tcW w:w="1809" w:type="pct"/>
          </w:tcPr>
          <w:p w14:paraId="27F74CD6" w14:textId="77777777" w:rsidR="007F0AB0" w:rsidRDefault="007F0AB0" w:rsidP="007F0AB0">
            <w:pPr>
              <w:spacing w:line="360" w:lineRule="auto"/>
              <w:jc w:val="both"/>
              <w:rPr>
                <w:rFonts w:ascii="David" w:hAnsi="David"/>
                <w:color w:val="000000" w:themeColor="text1"/>
                <w:sz w:val="24"/>
                <w:rtl/>
              </w:rPr>
            </w:pPr>
            <w:r>
              <w:rPr>
                <w:rFonts w:ascii="David" w:hAnsi="David" w:hint="cs"/>
                <w:color w:val="000000" w:themeColor="text1"/>
                <w:sz w:val="24"/>
                <w:rtl/>
              </w:rPr>
              <w:lastRenderedPageBreak/>
              <w:t>הבקשה נדחית.</w:t>
            </w:r>
          </w:p>
          <w:p w14:paraId="159C5A1A" w14:textId="42E2C6C3" w:rsidR="007545EC" w:rsidRDefault="007545EC" w:rsidP="007F0AB0">
            <w:pPr>
              <w:spacing w:line="360" w:lineRule="auto"/>
              <w:jc w:val="both"/>
              <w:rPr>
                <w:rFonts w:ascii="David" w:hAnsi="David"/>
                <w:color w:val="000000" w:themeColor="text1"/>
                <w:sz w:val="24"/>
                <w:rtl/>
              </w:rPr>
            </w:pPr>
            <w:r>
              <w:rPr>
                <w:rFonts w:ascii="David" w:hAnsi="David" w:hint="cs"/>
                <w:color w:val="000000" w:themeColor="text1"/>
                <w:sz w:val="24"/>
                <w:rtl/>
              </w:rPr>
              <w:lastRenderedPageBreak/>
              <w:t>יחד עם זאת יובהר כי בכוונת המנהל לבחור בזוכה אחד למתן השירותים, אך במקרים חריגים יוכל לפצל את ההתקשרות בין יותר מזוכה אחד.</w:t>
            </w:r>
          </w:p>
        </w:tc>
      </w:tr>
      <w:tr w:rsidR="007F0AB0" w:rsidRPr="00471F0F" w14:paraId="50699A34" w14:textId="77777777" w:rsidTr="00AA5843">
        <w:trPr>
          <w:trHeight w:val="56"/>
          <w:tblCellSpacing w:w="20" w:type="dxa"/>
        </w:trPr>
        <w:tc>
          <w:tcPr>
            <w:tcW w:w="275" w:type="pct"/>
          </w:tcPr>
          <w:p w14:paraId="30A262C6" w14:textId="77777777" w:rsidR="007F0AB0" w:rsidRPr="00471F0F" w:rsidRDefault="007F0AB0" w:rsidP="007F0AB0">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0B42563" w14:textId="101E2811" w:rsidR="007F0AB0" w:rsidRDefault="007F0AB0" w:rsidP="007F0AB0">
            <w:pPr>
              <w:spacing w:line="360" w:lineRule="auto"/>
              <w:jc w:val="both"/>
              <w:rPr>
                <w:rFonts w:ascii="David" w:eastAsia="Calibri" w:hAnsi="David"/>
                <w:color w:val="000000" w:themeColor="text1"/>
                <w:sz w:val="24"/>
                <w:rtl/>
              </w:rPr>
            </w:pPr>
            <w:r w:rsidRPr="00A5766B">
              <w:rPr>
                <w:rtl/>
              </w:rPr>
              <w:t>5.2 א</w:t>
            </w:r>
          </w:p>
        </w:tc>
        <w:tc>
          <w:tcPr>
            <w:tcW w:w="646" w:type="pct"/>
          </w:tcPr>
          <w:p w14:paraId="7A0B3089" w14:textId="49AF30EF" w:rsidR="007F0AB0" w:rsidRDefault="007F0AB0" w:rsidP="007F0AB0">
            <w:pPr>
              <w:spacing w:line="360" w:lineRule="auto"/>
              <w:jc w:val="both"/>
              <w:rPr>
                <w:rFonts w:ascii="David" w:eastAsia="Calibri" w:hAnsi="David"/>
                <w:color w:val="000000" w:themeColor="text1"/>
                <w:sz w:val="24"/>
                <w:rtl/>
              </w:rPr>
            </w:pPr>
            <w:r w:rsidRPr="00557E8B">
              <w:rPr>
                <w:rtl/>
              </w:rPr>
              <w:t>8</w:t>
            </w:r>
          </w:p>
        </w:tc>
        <w:tc>
          <w:tcPr>
            <w:tcW w:w="1670" w:type="pct"/>
          </w:tcPr>
          <w:p w14:paraId="1A51F55A" w14:textId="6E094492" w:rsidR="007F0AB0" w:rsidRPr="00122DB9" w:rsidRDefault="00B77AA5" w:rsidP="007F0AB0">
            <w:pPr>
              <w:spacing w:line="360" w:lineRule="auto"/>
              <w:jc w:val="both"/>
              <w:rPr>
                <w:rFonts w:ascii="David" w:eastAsia="Calibri" w:hAnsi="David"/>
                <w:color w:val="000000" w:themeColor="text1"/>
                <w:sz w:val="24"/>
                <w:rtl/>
              </w:rPr>
            </w:pPr>
            <w:r w:rsidRPr="00650DA8">
              <w:rPr>
                <w:rtl/>
              </w:rPr>
              <w:t xml:space="preserve">לנוכח היקף הפעילות וההשקעה הנדרשת מהספק הזוכה, נבקשכם להרחיב את תקופת ההתקשרות הבסיסית ל- 3 שנים, ובוודאי לנוכח הסתייגותכם </w:t>
            </w:r>
            <w:proofErr w:type="spellStart"/>
            <w:r w:rsidRPr="00650DA8">
              <w:rPr>
                <w:rtl/>
              </w:rPr>
              <w:t>המצויינת</w:t>
            </w:r>
            <w:proofErr w:type="spellEnd"/>
            <w:r w:rsidRPr="00650DA8">
              <w:rPr>
                <w:rtl/>
              </w:rPr>
              <w:t xml:space="preserve"> בסעיף 5.2. ד' המכפיפה את תקפות הארכת ההסכם לקיום תקציב, כך שסיכון אי המשכיות השירות – גבוה, ועל כן נדרש עוגן בסיסי רחב יותר – 3 שנות הסכם לכל הפחות.</w:t>
            </w:r>
          </w:p>
        </w:tc>
        <w:tc>
          <w:tcPr>
            <w:tcW w:w="1809" w:type="pct"/>
          </w:tcPr>
          <w:p w14:paraId="553E41A8" w14:textId="62D56AED" w:rsidR="007F0AB0" w:rsidRDefault="00B77AA5" w:rsidP="007F0AB0">
            <w:pPr>
              <w:spacing w:line="360" w:lineRule="auto"/>
              <w:jc w:val="both"/>
              <w:rPr>
                <w:rFonts w:ascii="David" w:hAnsi="David"/>
                <w:color w:val="000000" w:themeColor="text1"/>
                <w:sz w:val="24"/>
                <w:rtl/>
              </w:rPr>
            </w:pPr>
            <w:r>
              <w:rPr>
                <w:rFonts w:ascii="David" w:hAnsi="David" w:hint="cs"/>
                <w:color w:val="000000" w:themeColor="text1"/>
                <w:sz w:val="24"/>
                <w:rtl/>
              </w:rPr>
              <w:t>הבקשה נדחית. בסעיף 2.15 למסמכי המכרז קיים מנגנון תשלום לספק במקרה של סיום התקשרות לפני תום מועד ההתקשרות כולה לרבות תקופות ההמשך.</w:t>
            </w:r>
          </w:p>
        </w:tc>
      </w:tr>
      <w:tr w:rsidR="007F0AB0" w:rsidRPr="00471F0F" w14:paraId="5B12E5A7" w14:textId="77777777" w:rsidTr="00AA5843">
        <w:trPr>
          <w:trHeight w:val="56"/>
          <w:tblCellSpacing w:w="20" w:type="dxa"/>
        </w:trPr>
        <w:tc>
          <w:tcPr>
            <w:tcW w:w="275" w:type="pct"/>
          </w:tcPr>
          <w:p w14:paraId="2CAF6519" w14:textId="77777777" w:rsidR="007F0AB0" w:rsidRPr="00471F0F" w:rsidRDefault="007F0AB0" w:rsidP="007F0AB0">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FC64C9E" w14:textId="6FF3D177" w:rsidR="007F0AB0" w:rsidRDefault="007F0AB0" w:rsidP="007F0AB0">
            <w:pPr>
              <w:spacing w:line="360" w:lineRule="auto"/>
              <w:jc w:val="both"/>
              <w:rPr>
                <w:rFonts w:ascii="David" w:eastAsia="Calibri" w:hAnsi="David"/>
                <w:color w:val="000000" w:themeColor="text1"/>
                <w:sz w:val="24"/>
                <w:rtl/>
              </w:rPr>
            </w:pPr>
            <w:r w:rsidRPr="00A5766B">
              <w:rPr>
                <w:rtl/>
              </w:rPr>
              <w:t>6.3.1</w:t>
            </w:r>
          </w:p>
        </w:tc>
        <w:tc>
          <w:tcPr>
            <w:tcW w:w="646" w:type="pct"/>
          </w:tcPr>
          <w:p w14:paraId="55762FC0" w14:textId="60F5212E" w:rsidR="007F0AB0" w:rsidRDefault="007F0AB0" w:rsidP="007F0AB0">
            <w:pPr>
              <w:spacing w:line="360" w:lineRule="auto"/>
              <w:jc w:val="both"/>
              <w:rPr>
                <w:rFonts w:ascii="David" w:eastAsia="Calibri" w:hAnsi="David"/>
                <w:color w:val="000000" w:themeColor="text1"/>
                <w:sz w:val="24"/>
                <w:rtl/>
              </w:rPr>
            </w:pPr>
            <w:r w:rsidRPr="00557E8B">
              <w:rPr>
                <w:rtl/>
              </w:rPr>
              <w:t>9</w:t>
            </w:r>
          </w:p>
        </w:tc>
        <w:tc>
          <w:tcPr>
            <w:tcW w:w="1670" w:type="pct"/>
          </w:tcPr>
          <w:p w14:paraId="3212B73C" w14:textId="7EB829A9" w:rsidR="007F0AB0" w:rsidRPr="00122DB9" w:rsidRDefault="006C6F69" w:rsidP="007F0AB0">
            <w:pPr>
              <w:spacing w:line="360" w:lineRule="auto"/>
              <w:jc w:val="both"/>
              <w:rPr>
                <w:rFonts w:ascii="David" w:eastAsia="Calibri" w:hAnsi="David"/>
                <w:color w:val="000000" w:themeColor="text1"/>
                <w:sz w:val="24"/>
                <w:rtl/>
              </w:rPr>
            </w:pPr>
            <w:r w:rsidRPr="00650DA8">
              <w:rPr>
                <w:rtl/>
              </w:rPr>
              <w:t>דומה כי נפלה טעות סופר וכי כוונתכם לניסיון ב- 3 השנים שבין 2022-2024 (ולא החל מ- 2018)</w:t>
            </w:r>
          </w:p>
        </w:tc>
        <w:tc>
          <w:tcPr>
            <w:tcW w:w="1809" w:type="pct"/>
          </w:tcPr>
          <w:p w14:paraId="130C5483" w14:textId="088272FA" w:rsidR="007F0AB0" w:rsidRDefault="006C6F69" w:rsidP="007F0AB0">
            <w:pPr>
              <w:spacing w:line="360" w:lineRule="auto"/>
              <w:jc w:val="both"/>
              <w:rPr>
                <w:rFonts w:ascii="David" w:hAnsi="David"/>
                <w:color w:val="000000" w:themeColor="text1"/>
                <w:sz w:val="24"/>
                <w:rtl/>
              </w:rPr>
            </w:pPr>
            <w:r>
              <w:rPr>
                <w:rFonts w:ascii="David" w:hAnsi="David" w:hint="cs"/>
                <w:color w:val="000000" w:themeColor="text1"/>
                <w:sz w:val="24"/>
                <w:rtl/>
              </w:rPr>
              <w:t>אין טעות. המציע נדרש להיות בעל ניסיון של 3 שנים לפחות בין השנים 2018 ועד למועד האחרון להגשת ההצעה.</w:t>
            </w:r>
          </w:p>
        </w:tc>
      </w:tr>
      <w:tr w:rsidR="00EC4129" w:rsidRPr="00471F0F" w14:paraId="22A1F91D" w14:textId="77777777" w:rsidTr="00AA5843">
        <w:trPr>
          <w:trHeight w:val="56"/>
          <w:tblCellSpacing w:w="20" w:type="dxa"/>
        </w:trPr>
        <w:tc>
          <w:tcPr>
            <w:tcW w:w="275" w:type="pct"/>
          </w:tcPr>
          <w:p w14:paraId="7BC7750E" w14:textId="77777777" w:rsidR="00EC4129" w:rsidRPr="00471F0F" w:rsidRDefault="00EC4129" w:rsidP="00EC412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DE28D41" w14:textId="77B7B265" w:rsidR="00EC4129" w:rsidRDefault="00EC4129" w:rsidP="00EC4129">
            <w:pPr>
              <w:spacing w:line="360" w:lineRule="auto"/>
              <w:jc w:val="both"/>
              <w:rPr>
                <w:rFonts w:ascii="David" w:eastAsia="Calibri" w:hAnsi="David"/>
                <w:color w:val="000000" w:themeColor="text1"/>
                <w:sz w:val="24"/>
                <w:rtl/>
              </w:rPr>
            </w:pPr>
            <w:r w:rsidRPr="00A5766B">
              <w:rPr>
                <w:rtl/>
              </w:rPr>
              <w:t>6.3.1</w:t>
            </w:r>
          </w:p>
        </w:tc>
        <w:tc>
          <w:tcPr>
            <w:tcW w:w="646" w:type="pct"/>
          </w:tcPr>
          <w:p w14:paraId="6751B121" w14:textId="3706D22E" w:rsidR="00EC4129" w:rsidRDefault="00EC4129" w:rsidP="00EC4129">
            <w:pPr>
              <w:spacing w:line="360" w:lineRule="auto"/>
              <w:jc w:val="both"/>
              <w:rPr>
                <w:rFonts w:ascii="David" w:eastAsia="Calibri" w:hAnsi="David"/>
                <w:color w:val="000000" w:themeColor="text1"/>
                <w:sz w:val="24"/>
                <w:rtl/>
              </w:rPr>
            </w:pPr>
            <w:r w:rsidRPr="00557E8B">
              <w:rPr>
                <w:rtl/>
              </w:rPr>
              <w:t>9</w:t>
            </w:r>
          </w:p>
        </w:tc>
        <w:tc>
          <w:tcPr>
            <w:tcW w:w="1670" w:type="pct"/>
          </w:tcPr>
          <w:p w14:paraId="440539DF" w14:textId="5A1B1015" w:rsidR="00EC4129" w:rsidRPr="00122DB9" w:rsidRDefault="00EC4129" w:rsidP="00EC4129">
            <w:pPr>
              <w:spacing w:line="360" w:lineRule="auto"/>
              <w:jc w:val="both"/>
              <w:rPr>
                <w:rFonts w:ascii="David" w:eastAsia="Calibri" w:hAnsi="David"/>
                <w:color w:val="000000" w:themeColor="text1"/>
                <w:sz w:val="24"/>
                <w:rtl/>
              </w:rPr>
            </w:pPr>
            <w:r w:rsidRPr="00650DA8">
              <w:rPr>
                <w:rtl/>
              </w:rPr>
              <w:t>"נבקש הבהרה – האם כוונתכם כי סופקו 30 מדפסות לכלל לקוחות המציע, בכל אחת מהשנים האמורות? או סופקו 30 מדפסות ומעלה ללקוח אחד, בכל אחת מהשנים האמורות?</w:t>
            </w:r>
          </w:p>
        </w:tc>
        <w:tc>
          <w:tcPr>
            <w:tcW w:w="1809" w:type="pct"/>
          </w:tcPr>
          <w:p w14:paraId="08028A29" w14:textId="77777777" w:rsidR="00EC4129" w:rsidRDefault="001E1C7F" w:rsidP="00EC4129">
            <w:pPr>
              <w:spacing w:line="360" w:lineRule="auto"/>
              <w:jc w:val="both"/>
              <w:rPr>
                <w:rFonts w:ascii="David" w:hAnsi="David"/>
                <w:color w:val="000000" w:themeColor="text1"/>
                <w:sz w:val="24"/>
                <w:rtl/>
              </w:rPr>
            </w:pPr>
            <w:r>
              <w:rPr>
                <w:rFonts w:ascii="David" w:hAnsi="David" w:hint="cs"/>
                <w:color w:val="000000" w:themeColor="text1"/>
                <w:sz w:val="24"/>
                <w:rtl/>
              </w:rPr>
              <w:t>תנאי סף מספר 1</w:t>
            </w:r>
            <w:r w:rsidR="00B138A5">
              <w:rPr>
                <w:rFonts w:ascii="David" w:hAnsi="David" w:hint="cs"/>
                <w:color w:val="000000" w:themeColor="text1"/>
                <w:sz w:val="24"/>
                <w:rtl/>
              </w:rPr>
              <w:t xml:space="preserve"> קובע כי המציע החכיר </w:t>
            </w:r>
            <w:proofErr w:type="spellStart"/>
            <w:r w:rsidR="00B138A5">
              <w:rPr>
                <w:rFonts w:ascii="David" w:hAnsi="David" w:hint="cs"/>
                <w:color w:val="000000" w:themeColor="text1"/>
                <w:sz w:val="24"/>
                <w:rtl/>
              </w:rPr>
              <w:t>ותיחזק</w:t>
            </w:r>
            <w:proofErr w:type="spellEnd"/>
            <w:r w:rsidR="00B138A5">
              <w:rPr>
                <w:rFonts w:ascii="David" w:hAnsi="David" w:hint="cs"/>
                <w:color w:val="000000" w:themeColor="text1"/>
                <w:sz w:val="24"/>
                <w:rtl/>
              </w:rPr>
              <w:t xml:space="preserve"> 30 מדפסות </w:t>
            </w:r>
            <w:r w:rsidR="00C86692">
              <w:rPr>
                <w:rFonts w:ascii="David" w:hAnsi="David" w:hint="cs"/>
                <w:color w:val="000000" w:themeColor="text1"/>
                <w:sz w:val="24"/>
                <w:rtl/>
              </w:rPr>
              <w:t>בשנה למשך 3 שנים לפחות.</w:t>
            </w:r>
          </w:p>
          <w:p w14:paraId="1789F5A8" w14:textId="65FA9390" w:rsidR="00C86692" w:rsidRDefault="00C86692" w:rsidP="002006D1">
            <w:pPr>
              <w:spacing w:line="360" w:lineRule="auto"/>
              <w:jc w:val="both"/>
              <w:rPr>
                <w:rFonts w:ascii="David" w:hAnsi="David"/>
                <w:color w:val="000000" w:themeColor="text1"/>
                <w:sz w:val="24"/>
                <w:rtl/>
              </w:rPr>
            </w:pPr>
            <w:r>
              <w:rPr>
                <w:rFonts w:ascii="David" w:hAnsi="David" w:hint="cs"/>
                <w:color w:val="000000" w:themeColor="text1"/>
                <w:sz w:val="24"/>
                <w:rtl/>
              </w:rPr>
              <w:t xml:space="preserve">תנאי סף 2 קובע כי המציע נדרש </w:t>
            </w:r>
            <w:r w:rsidR="00A543B7">
              <w:rPr>
                <w:rFonts w:ascii="David" w:hAnsi="David" w:hint="cs"/>
                <w:color w:val="000000" w:themeColor="text1"/>
                <w:sz w:val="24"/>
                <w:rtl/>
              </w:rPr>
              <w:t xml:space="preserve">להיות בעל ניסיון באספקת השירותים לשני לקוחות לפחות כאשר </w:t>
            </w:r>
            <w:r w:rsidR="002006D1" w:rsidRPr="007545EC">
              <w:rPr>
                <w:rFonts w:ascii="David" w:hAnsi="David" w:hint="eastAsia"/>
                <w:b/>
                <w:bCs/>
                <w:color w:val="000000" w:themeColor="text1"/>
                <w:sz w:val="24"/>
                <w:rtl/>
              </w:rPr>
              <w:t>ל</w:t>
            </w:r>
            <w:r w:rsidR="00A543B7" w:rsidRPr="007545EC">
              <w:rPr>
                <w:rFonts w:ascii="David" w:hAnsi="David" w:hint="eastAsia"/>
                <w:b/>
                <w:bCs/>
                <w:color w:val="000000" w:themeColor="text1"/>
                <w:sz w:val="24"/>
                <w:rtl/>
              </w:rPr>
              <w:t>כל</w:t>
            </w:r>
            <w:r w:rsidR="00A543B7">
              <w:rPr>
                <w:rFonts w:ascii="David" w:hAnsi="David" w:hint="cs"/>
                <w:color w:val="000000" w:themeColor="text1"/>
                <w:sz w:val="24"/>
                <w:rtl/>
              </w:rPr>
              <w:t xml:space="preserve"> לקוח</w:t>
            </w:r>
            <w:r w:rsidR="00747049">
              <w:rPr>
                <w:rFonts w:ascii="David" w:hAnsi="David" w:hint="cs"/>
                <w:color w:val="000000" w:themeColor="text1"/>
                <w:sz w:val="24"/>
                <w:rtl/>
              </w:rPr>
              <w:t xml:space="preserve"> סיפק 30 מדפסות לפחות.</w:t>
            </w:r>
            <w:r w:rsidR="00ED4481">
              <w:rPr>
                <w:rFonts w:ascii="David" w:hAnsi="David" w:hint="cs"/>
                <w:color w:val="000000" w:themeColor="text1"/>
                <w:sz w:val="24"/>
                <w:rtl/>
              </w:rPr>
              <w:t xml:space="preserve"> ונתן שירותי תחזוקה לאותו לקוח במשך שנתיים ברציפות.</w:t>
            </w:r>
          </w:p>
        </w:tc>
      </w:tr>
      <w:tr w:rsidR="00EC4129" w:rsidRPr="00471F0F" w14:paraId="08A8BCC5" w14:textId="77777777" w:rsidTr="00AA5843">
        <w:trPr>
          <w:trHeight w:val="56"/>
          <w:tblCellSpacing w:w="20" w:type="dxa"/>
        </w:trPr>
        <w:tc>
          <w:tcPr>
            <w:tcW w:w="275" w:type="pct"/>
          </w:tcPr>
          <w:p w14:paraId="47EE2A0F" w14:textId="77777777" w:rsidR="00EC4129" w:rsidRPr="00471F0F" w:rsidRDefault="00EC4129" w:rsidP="00EC412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6D05E10" w14:textId="5D43C9BF" w:rsidR="00EC4129" w:rsidRDefault="00EC4129" w:rsidP="00EC4129">
            <w:pPr>
              <w:spacing w:line="360" w:lineRule="auto"/>
              <w:jc w:val="both"/>
              <w:rPr>
                <w:rFonts w:ascii="David" w:eastAsia="Calibri" w:hAnsi="David"/>
                <w:color w:val="000000" w:themeColor="text1"/>
                <w:sz w:val="24"/>
                <w:rtl/>
              </w:rPr>
            </w:pPr>
            <w:r w:rsidRPr="00A5766B">
              <w:rPr>
                <w:rtl/>
              </w:rPr>
              <w:t>6.3.2</w:t>
            </w:r>
          </w:p>
        </w:tc>
        <w:tc>
          <w:tcPr>
            <w:tcW w:w="646" w:type="pct"/>
          </w:tcPr>
          <w:p w14:paraId="52B552C5" w14:textId="1BB9FAD7" w:rsidR="00EC4129" w:rsidRDefault="00EC4129" w:rsidP="00EC4129">
            <w:pPr>
              <w:spacing w:line="360" w:lineRule="auto"/>
              <w:jc w:val="both"/>
              <w:rPr>
                <w:rFonts w:ascii="David" w:eastAsia="Calibri" w:hAnsi="David"/>
                <w:color w:val="000000" w:themeColor="text1"/>
                <w:sz w:val="24"/>
                <w:rtl/>
              </w:rPr>
            </w:pPr>
            <w:r w:rsidRPr="00557E8B">
              <w:rPr>
                <w:rtl/>
              </w:rPr>
              <w:t>9</w:t>
            </w:r>
          </w:p>
        </w:tc>
        <w:tc>
          <w:tcPr>
            <w:tcW w:w="1670" w:type="pct"/>
          </w:tcPr>
          <w:p w14:paraId="113529EF" w14:textId="40022E9A" w:rsidR="00EC4129" w:rsidRPr="00122DB9" w:rsidRDefault="00FD043D" w:rsidP="00EC4129">
            <w:pPr>
              <w:spacing w:line="360" w:lineRule="auto"/>
              <w:jc w:val="both"/>
              <w:rPr>
                <w:rFonts w:ascii="David" w:eastAsia="Calibri" w:hAnsi="David"/>
                <w:color w:val="000000" w:themeColor="text1"/>
                <w:sz w:val="24"/>
                <w:rtl/>
              </w:rPr>
            </w:pPr>
            <w:r w:rsidRPr="00650DA8">
              <w:rPr>
                <w:rtl/>
              </w:rPr>
              <w:t>דומה כי נפלה טעות סופר וכי כוונתכם לניסיון ב- 3 השנים שבין 2022-2024 (ולא החל מ- 2018)</w:t>
            </w:r>
          </w:p>
        </w:tc>
        <w:tc>
          <w:tcPr>
            <w:tcW w:w="1809" w:type="pct"/>
          </w:tcPr>
          <w:p w14:paraId="3F966B8C" w14:textId="72EBCAA6" w:rsidR="00EC4129" w:rsidRDefault="00FD043D" w:rsidP="00EC4129">
            <w:pPr>
              <w:spacing w:line="360" w:lineRule="auto"/>
              <w:jc w:val="both"/>
              <w:rPr>
                <w:rFonts w:ascii="David" w:hAnsi="David"/>
                <w:color w:val="000000" w:themeColor="text1"/>
                <w:sz w:val="24"/>
                <w:rtl/>
              </w:rPr>
            </w:pPr>
            <w:r>
              <w:rPr>
                <w:rFonts w:ascii="David" w:hAnsi="David" w:hint="cs"/>
                <w:color w:val="000000" w:themeColor="text1"/>
                <w:sz w:val="24"/>
                <w:rtl/>
              </w:rPr>
              <w:t>אין טעות. המציע נדרש להיות בעל ניסיון של 3 שנים לפחות בין השנים 2018 ועד למועד האחרון להגשת ההצעה.</w:t>
            </w:r>
          </w:p>
        </w:tc>
      </w:tr>
      <w:tr w:rsidR="009872DC" w:rsidRPr="00471F0F" w14:paraId="6327949C" w14:textId="77777777" w:rsidTr="00AA5843">
        <w:trPr>
          <w:trHeight w:val="56"/>
          <w:tblCellSpacing w:w="20" w:type="dxa"/>
        </w:trPr>
        <w:tc>
          <w:tcPr>
            <w:tcW w:w="275" w:type="pct"/>
          </w:tcPr>
          <w:p w14:paraId="431BD76A" w14:textId="77777777" w:rsidR="009872DC" w:rsidRPr="00471F0F" w:rsidRDefault="009872DC" w:rsidP="009872DC">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E23E3CA" w14:textId="0C9F8460" w:rsidR="009872DC" w:rsidRDefault="009872DC" w:rsidP="009872DC">
            <w:pPr>
              <w:spacing w:line="360" w:lineRule="auto"/>
              <w:jc w:val="both"/>
              <w:rPr>
                <w:rFonts w:ascii="David" w:eastAsia="Calibri" w:hAnsi="David"/>
                <w:color w:val="000000" w:themeColor="text1"/>
                <w:sz w:val="24"/>
                <w:rtl/>
              </w:rPr>
            </w:pPr>
            <w:r w:rsidRPr="00A5766B">
              <w:rPr>
                <w:rtl/>
              </w:rPr>
              <w:t>8 א'</w:t>
            </w:r>
          </w:p>
        </w:tc>
        <w:tc>
          <w:tcPr>
            <w:tcW w:w="646" w:type="pct"/>
          </w:tcPr>
          <w:p w14:paraId="61E66D89" w14:textId="48D8D290" w:rsidR="009872DC" w:rsidRDefault="009872DC" w:rsidP="009872DC">
            <w:pPr>
              <w:spacing w:line="360" w:lineRule="auto"/>
              <w:jc w:val="both"/>
              <w:rPr>
                <w:rFonts w:ascii="David" w:eastAsia="Calibri" w:hAnsi="David"/>
                <w:color w:val="000000" w:themeColor="text1"/>
                <w:sz w:val="24"/>
                <w:rtl/>
              </w:rPr>
            </w:pPr>
            <w:r w:rsidRPr="00557E8B">
              <w:rPr>
                <w:rtl/>
              </w:rPr>
              <w:t>11</w:t>
            </w:r>
          </w:p>
        </w:tc>
        <w:tc>
          <w:tcPr>
            <w:tcW w:w="1670" w:type="pct"/>
          </w:tcPr>
          <w:p w14:paraId="6005009A" w14:textId="585625CD" w:rsidR="009872DC" w:rsidRPr="00122DB9" w:rsidRDefault="009872DC" w:rsidP="009872DC">
            <w:pPr>
              <w:spacing w:line="360" w:lineRule="auto"/>
              <w:jc w:val="both"/>
              <w:rPr>
                <w:rFonts w:ascii="David" w:eastAsia="Calibri" w:hAnsi="David"/>
                <w:color w:val="000000" w:themeColor="text1"/>
                <w:sz w:val="24"/>
                <w:rtl/>
              </w:rPr>
            </w:pPr>
            <w:r w:rsidRPr="00650DA8">
              <w:rPr>
                <w:rtl/>
              </w:rPr>
              <w:t>"נבקש הבהרתכם בדבר האתרים בהם יותקנו הטובין – האם כלל האתרים ממוקמים באזור הנתון בשליטה ישראלית?</w:t>
            </w:r>
            <w:r w:rsidR="00912211">
              <w:rPr>
                <w:rFonts w:ascii="David" w:eastAsia="Calibri" w:hAnsi="David" w:hint="cs"/>
                <w:color w:val="000000" w:themeColor="text1"/>
                <w:sz w:val="24"/>
                <w:rtl/>
              </w:rPr>
              <w:t xml:space="preserve"> </w:t>
            </w:r>
            <w:r w:rsidR="00912211" w:rsidRPr="00650DA8">
              <w:rPr>
                <w:rtl/>
              </w:rPr>
              <w:t>קיימים צירי הגישה נתונים לשליטה ישראלית?</w:t>
            </w:r>
            <w:r w:rsidR="00912211">
              <w:rPr>
                <w:rFonts w:ascii="David" w:eastAsia="Calibri" w:hAnsi="David" w:hint="cs"/>
                <w:color w:val="000000" w:themeColor="text1"/>
                <w:sz w:val="24"/>
                <w:rtl/>
              </w:rPr>
              <w:t xml:space="preserve"> </w:t>
            </w:r>
            <w:r w:rsidR="00912211" w:rsidRPr="00650DA8">
              <w:rPr>
                <w:rtl/>
              </w:rPr>
              <w:t xml:space="preserve">ניתן לנוע בצירים אלו ללא תיאום עם הרשויות ו/או </w:t>
            </w:r>
            <w:proofErr w:type="spellStart"/>
            <w:r w:rsidR="00912211" w:rsidRPr="00650DA8">
              <w:rPr>
                <w:rtl/>
              </w:rPr>
              <w:t>שילטונות</w:t>
            </w:r>
            <w:proofErr w:type="spellEnd"/>
            <w:r w:rsidR="00912211" w:rsidRPr="00650DA8">
              <w:rPr>
                <w:rtl/>
              </w:rPr>
              <w:t xml:space="preserve"> צהל?</w:t>
            </w:r>
          </w:p>
        </w:tc>
        <w:tc>
          <w:tcPr>
            <w:tcW w:w="1809" w:type="pct"/>
          </w:tcPr>
          <w:p w14:paraId="3AF4FA00" w14:textId="479218F9" w:rsidR="009872DC" w:rsidRDefault="007D1445" w:rsidP="00BB733D">
            <w:pPr>
              <w:spacing w:line="360" w:lineRule="auto"/>
              <w:jc w:val="both"/>
              <w:rPr>
                <w:rFonts w:ascii="David" w:hAnsi="David"/>
                <w:color w:val="000000" w:themeColor="text1"/>
                <w:sz w:val="24"/>
                <w:rtl/>
              </w:rPr>
            </w:pPr>
            <w:r w:rsidRPr="007D1445">
              <w:rPr>
                <w:rFonts w:ascii="David" w:hAnsi="David"/>
                <w:color w:val="000000" w:themeColor="text1"/>
                <w:sz w:val="24"/>
                <w:rtl/>
              </w:rPr>
              <w:t xml:space="preserve">כלל המיקומים בשליטה ישראלית (בתוך הקו הירוק או בשטחי </w:t>
            </w:r>
            <w:r w:rsidRPr="007D1445">
              <w:rPr>
                <w:rFonts w:ascii="David" w:hAnsi="David"/>
                <w:color w:val="000000" w:themeColor="text1"/>
                <w:sz w:val="24"/>
              </w:rPr>
              <w:t>C</w:t>
            </w:r>
            <w:r w:rsidRPr="007D1445">
              <w:rPr>
                <w:rFonts w:ascii="David" w:hAnsi="David"/>
                <w:color w:val="000000" w:themeColor="text1"/>
                <w:sz w:val="24"/>
                <w:rtl/>
              </w:rPr>
              <w:t>). התנועה בציר אינה דורשת תיאום</w:t>
            </w:r>
            <w:r>
              <w:rPr>
                <w:rFonts w:ascii="David" w:hAnsi="David" w:hint="cs"/>
                <w:color w:val="000000" w:themeColor="text1"/>
                <w:sz w:val="24"/>
                <w:rtl/>
              </w:rPr>
              <w:t>.</w:t>
            </w:r>
          </w:p>
        </w:tc>
      </w:tr>
      <w:tr w:rsidR="00EA4721" w:rsidRPr="00471F0F" w14:paraId="4EF20F9D" w14:textId="77777777" w:rsidTr="00AA5843">
        <w:trPr>
          <w:trHeight w:val="56"/>
          <w:tblCellSpacing w:w="20" w:type="dxa"/>
        </w:trPr>
        <w:tc>
          <w:tcPr>
            <w:tcW w:w="275" w:type="pct"/>
          </w:tcPr>
          <w:p w14:paraId="0DFED960" w14:textId="77777777" w:rsidR="00EA4721" w:rsidRPr="00471F0F" w:rsidRDefault="00EA4721" w:rsidP="00EA4721">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4E5FBB0" w14:textId="5EA5FE23" w:rsidR="00EA4721" w:rsidRDefault="00EA4721" w:rsidP="00EA4721">
            <w:pPr>
              <w:spacing w:line="360" w:lineRule="auto"/>
              <w:jc w:val="both"/>
              <w:rPr>
                <w:rFonts w:ascii="David" w:eastAsia="Calibri" w:hAnsi="David"/>
                <w:color w:val="000000" w:themeColor="text1"/>
                <w:sz w:val="24"/>
                <w:rtl/>
              </w:rPr>
            </w:pPr>
            <w:r w:rsidRPr="00A5766B">
              <w:rPr>
                <w:rtl/>
              </w:rPr>
              <w:t>9.1 א</w:t>
            </w:r>
          </w:p>
        </w:tc>
        <w:tc>
          <w:tcPr>
            <w:tcW w:w="646" w:type="pct"/>
          </w:tcPr>
          <w:p w14:paraId="05F5512E" w14:textId="4112AA97" w:rsidR="00EA4721" w:rsidRDefault="00EA4721" w:rsidP="00EA4721">
            <w:pPr>
              <w:spacing w:line="360" w:lineRule="auto"/>
              <w:jc w:val="both"/>
              <w:rPr>
                <w:rFonts w:ascii="David" w:eastAsia="Calibri" w:hAnsi="David"/>
                <w:color w:val="000000" w:themeColor="text1"/>
                <w:sz w:val="24"/>
                <w:rtl/>
              </w:rPr>
            </w:pPr>
            <w:r w:rsidRPr="00557E8B">
              <w:rPr>
                <w:rtl/>
              </w:rPr>
              <w:t>12</w:t>
            </w:r>
          </w:p>
        </w:tc>
        <w:tc>
          <w:tcPr>
            <w:tcW w:w="1670" w:type="pct"/>
          </w:tcPr>
          <w:p w14:paraId="2F37F4B4" w14:textId="72368B23" w:rsidR="00EA4721" w:rsidRPr="00122DB9" w:rsidRDefault="00EA4721" w:rsidP="00EA4721">
            <w:pPr>
              <w:spacing w:line="360" w:lineRule="auto"/>
              <w:jc w:val="both"/>
              <w:rPr>
                <w:rFonts w:ascii="David" w:eastAsia="Calibri" w:hAnsi="David"/>
                <w:color w:val="000000" w:themeColor="text1"/>
                <w:sz w:val="24"/>
                <w:rtl/>
              </w:rPr>
            </w:pPr>
            <w:r w:rsidRPr="00650DA8">
              <w:rPr>
                <w:rtl/>
              </w:rPr>
              <w:t xml:space="preserve">"חלוקת השירות למספר זוכים פוגעת בספק שהצעתו זכתה לציון הגבוה ביותר, ופוגעת במודל הכלכלי עליו הושתה </w:t>
            </w:r>
            <w:r>
              <w:rPr>
                <w:rFonts w:hint="cs"/>
                <w:rtl/>
              </w:rPr>
              <w:t xml:space="preserve">. </w:t>
            </w:r>
            <w:r w:rsidRPr="00650DA8">
              <w:rPr>
                <w:rtl/>
              </w:rPr>
              <w:t>נבקשכם שינוי נוסח הסעיף – תוך הותרת "זוכה יחיד"</w:t>
            </w:r>
          </w:p>
        </w:tc>
        <w:tc>
          <w:tcPr>
            <w:tcW w:w="1809" w:type="pct"/>
          </w:tcPr>
          <w:p w14:paraId="0F829521" w14:textId="77777777" w:rsidR="00EA4721" w:rsidRDefault="00EA4721" w:rsidP="00EA4721">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p w14:paraId="10B37090" w14:textId="1F9FC6FE" w:rsidR="007545EC" w:rsidRDefault="007545EC" w:rsidP="00EA4721">
            <w:pPr>
              <w:spacing w:line="360" w:lineRule="auto"/>
              <w:jc w:val="both"/>
              <w:rPr>
                <w:rFonts w:ascii="David" w:hAnsi="David"/>
                <w:color w:val="000000" w:themeColor="text1"/>
                <w:sz w:val="24"/>
                <w:rtl/>
              </w:rPr>
            </w:pPr>
            <w:r>
              <w:rPr>
                <w:rFonts w:ascii="David" w:hAnsi="David" w:hint="cs"/>
                <w:color w:val="000000" w:themeColor="text1"/>
                <w:sz w:val="24"/>
                <w:rtl/>
              </w:rPr>
              <w:t>יחד עם זאת יובהר כי בכוונת המנהל לבחור בזוכה אחד למתן השירותים, אך במקרים חריגים יוכל לפצל את ההתקשרות בין יותר מזוכה אחד.</w:t>
            </w:r>
          </w:p>
        </w:tc>
      </w:tr>
      <w:tr w:rsidR="00E16ACC" w:rsidRPr="00471F0F" w14:paraId="4E4FEE54" w14:textId="77777777" w:rsidTr="00AA5843">
        <w:trPr>
          <w:trHeight w:val="56"/>
          <w:tblCellSpacing w:w="20" w:type="dxa"/>
        </w:trPr>
        <w:tc>
          <w:tcPr>
            <w:tcW w:w="275" w:type="pct"/>
          </w:tcPr>
          <w:p w14:paraId="12810C18" w14:textId="77777777" w:rsidR="00E16ACC" w:rsidRPr="00471F0F" w:rsidRDefault="00E16ACC" w:rsidP="00E16ACC">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BB9A485" w14:textId="21136573" w:rsidR="00E16ACC" w:rsidRDefault="00E16ACC" w:rsidP="00E16ACC">
            <w:pPr>
              <w:spacing w:line="360" w:lineRule="auto"/>
              <w:jc w:val="both"/>
              <w:rPr>
                <w:rFonts w:ascii="David" w:eastAsia="Calibri" w:hAnsi="David"/>
                <w:color w:val="000000" w:themeColor="text1"/>
                <w:sz w:val="24"/>
                <w:rtl/>
              </w:rPr>
            </w:pPr>
            <w:r w:rsidRPr="00A5766B">
              <w:rPr>
                <w:rtl/>
              </w:rPr>
              <w:t>9.1 ט</w:t>
            </w:r>
          </w:p>
        </w:tc>
        <w:tc>
          <w:tcPr>
            <w:tcW w:w="646" w:type="pct"/>
          </w:tcPr>
          <w:p w14:paraId="1BE97E2D" w14:textId="04273940" w:rsidR="00E16ACC" w:rsidRDefault="00E16ACC" w:rsidP="00E16ACC">
            <w:pPr>
              <w:spacing w:line="360" w:lineRule="auto"/>
              <w:jc w:val="both"/>
              <w:rPr>
                <w:rFonts w:ascii="David" w:eastAsia="Calibri" w:hAnsi="David"/>
                <w:color w:val="000000" w:themeColor="text1"/>
                <w:sz w:val="24"/>
                <w:rtl/>
              </w:rPr>
            </w:pPr>
            <w:r w:rsidRPr="00557E8B">
              <w:rPr>
                <w:rtl/>
              </w:rPr>
              <w:t>12</w:t>
            </w:r>
          </w:p>
        </w:tc>
        <w:tc>
          <w:tcPr>
            <w:tcW w:w="1670" w:type="pct"/>
          </w:tcPr>
          <w:p w14:paraId="679A4190" w14:textId="15A78665" w:rsidR="00E16ACC" w:rsidRPr="00122DB9" w:rsidRDefault="00E16ACC" w:rsidP="00E16ACC">
            <w:pPr>
              <w:spacing w:line="360" w:lineRule="auto"/>
              <w:jc w:val="both"/>
              <w:rPr>
                <w:rFonts w:ascii="David" w:eastAsia="Calibri" w:hAnsi="David"/>
                <w:color w:val="000000" w:themeColor="text1"/>
                <w:sz w:val="24"/>
                <w:rtl/>
              </w:rPr>
            </w:pPr>
            <w:r w:rsidRPr="00650DA8">
              <w:rPr>
                <w:rtl/>
              </w:rPr>
              <w:t>"ביטול המכרז ופרסום מכרז חדש לאחר שלב פתיחת ההצעות, חלופי, ללא כל נימוק, וללא כל הוכחה כי נפל פגם מהותי במכרז ובאופן ניהולי, כאשר הצעות המציעים נלמדו על ידי המזמין,</w:t>
            </w:r>
            <w:r>
              <w:rPr>
                <w:rFonts w:ascii="David" w:eastAsia="Calibri" w:hAnsi="David" w:hint="cs"/>
                <w:color w:val="000000" w:themeColor="text1"/>
                <w:sz w:val="24"/>
                <w:rtl/>
              </w:rPr>
              <w:t xml:space="preserve"> </w:t>
            </w:r>
            <w:r w:rsidRPr="00650DA8">
              <w:rPr>
                <w:rtl/>
              </w:rPr>
              <w:t xml:space="preserve">אינו עומד באמות המידה </w:t>
            </w:r>
            <w:proofErr w:type="spellStart"/>
            <w:r w:rsidRPr="00650DA8">
              <w:rPr>
                <w:rtl/>
              </w:rPr>
              <w:t>המינהליות</w:t>
            </w:r>
            <w:proofErr w:type="spellEnd"/>
            <w:r w:rsidRPr="00650DA8">
              <w:rPr>
                <w:rtl/>
              </w:rPr>
              <w:t xml:space="preserve"> הנדרשות ועלולים לפגוע במציעים שחשפו הצעותיהם ומסרו מידע </w:t>
            </w:r>
            <w:proofErr w:type="spellStart"/>
            <w:r w:rsidRPr="00650DA8">
              <w:rPr>
                <w:rtl/>
              </w:rPr>
              <w:t>עיסקי</w:t>
            </w:r>
            <w:proofErr w:type="spellEnd"/>
            <w:r w:rsidRPr="00650DA8">
              <w:rPr>
                <w:rtl/>
              </w:rPr>
              <w:t xml:space="preserve"> תחרותי.</w:t>
            </w:r>
            <w:r>
              <w:rPr>
                <w:rFonts w:ascii="David" w:eastAsia="Calibri" w:hAnsi="David" w:hint="cs"/>
                <w:color w:val="000000" w:themeColor="text1"/>
                <w:sz w:val="24"/>
                <w:rtl/>
              </w:rPr>
              <w:t xml:space="preserve"> </w:t>
            </w:r>
            <w:r w:rsidRPr="00650DA8">
              <w:rPr>
                <w:rtl/>
              </w:rPr>
              <w:t>נבקשכם שינוי נוכח הסעיף תוך הסרת המשפט "גם לאחר פתיחת ההצעות"</w:t>
            </w:r>
          </w:p>
        </w:tc>
        <w:tc>
          <w:tcPr>
            <w:tcW w:w="1809" w:type="pct"/>
          </w:tcPr>
          <w:p w14:paraId="23D21A84" w14:textId="03BF1107" w:rsidR="00E16ACC" w:rsidRDefault="0083319D" w:rsidP="00E16ACC">
            <w:pPr>
              <w:spacing w:line="360" w:lineRule="auto"/>
              <w:jc w:val="both"/>
              <w:rPr>
                <w:rFonts w:ascii="David" w:hAnsi="David"/>
                <w:color w:val="000000" w:themeColor="text1"/>
                <w:sz w:val="24"/>
                <w:rtl/>
              </w:rPr>
            </w:pPr>
            <w:r>
              <w:rPr>
                <w:rFonts w:ascii="David" w:hAnsi="David" w:hint="cs"/>
                <w:color w:val="000000" w:themeColor="text1"/>
                <w:sz w:val="24"/>
                <w:rtl/>
              </w:rPr>
              <w:t>כלל החלטות ועדת המכרזים יתקבלו על פי דין.</w:t>
            </w:r>
          </w:p>
        </w:tc>
      </w:tr>
      <w:tr w:rsidR="00C6035E" w:rsidRPr="00471F0F" w14:paraId="1E0C23DB" w14:textId="77777777" w:rsidTr="00AA5843">
        <w:trPr>
          <w:trHeight w:val="56"/>
          <w:tblCellSpacing w:w="20" w:type="dxa"/>
        </w:trPr>
        <w:tc>
          <w:tcPr>
            <w:tcW w:w="275" w:type="pct"/>
          </w:tcPr>
          <w:p w14:paraId="0CF5EA0C" w14:textId="77777777" w:rsidR="00C6035E" w:rsidRPr="00471F0F" w:rsidRDefault="00C6035E" w:rsidP="00C6035E">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1208BE0" w14:textId="0027B35D" w:rsidR="00C6035E" w:rsidRDefault="00C6035E" w:rsidP="00C6035E">
            <w:pPr>
              <w:spacing w:line="360" w:lineRule="auto"/>
              <w:jc w:val="both"/>
              <w:rPr>
                <w:rFonts w:ascii="David" w:eastAsia="Calibri" w:hAnsi="David"/>
                <w:color w:val="000000" w:themeColor="text1"/>
                <w:sz w:val="24"/>
                <w:rtl/>
              </w:rPr>
            </w:pPr>
            <w:r w:rsidRPr="00A5766B">
              <w:rPr>
                <w:rtl/>
              </w:rPr>
              <w:t>10 א</w:t>
            </w:r>
          </w:p>
        </w:tc>
        <w:tc>
          <w:tcPr>
            <w:tcW w:w="646" w:type="pct"/>
          </w:tcPr>
          <w:p w14:paraId="68A2EF15" w14:textId="6FCC1048" w:rsidR="00C6035E" w:rsidRDefault="00C6035E" w:rsidP="00C6035E">
            <w:pPr>
              <w:spacing w:line="360" w:lineRule="auto"/>
              <w:jc w:val="both"/>
              <w:rPr>
                <w:rFonts w:ascii="David" w:eastAsia="Calibri" w:hAnsi="David"/>
                <w:color w:val="000000" w:themeColor="text1"/>
                <w:sz w:val="24"/>
                <w:rtl/>
              </w:rPr>
            </w:pPr>
            <w:r w:rsidRPr="00557E8B">
              <w:rPr>
                <w:rtl/>
              </w:rPr>
              <w:t>14</w:t>
            </w:r>
          </w:p>
        </w:tc>
        <w:tc>
          <w:tcPr>
            <w:tcW w:w="1670" w:type="pct"/>
          </w:tcPr>
          <w:p w14:paraId="4DBAE93F" w14:textId="65FAE8F2" w:rsidR="00C6035E" w:rsidRPr="00122DB9" w:rsidRDefault="00C6035E" w:rsidP="00C6035E">
            <w:pPr>
              <w:spacing w:line="360" w:lineRule="auto"/>
              <w:jc w:val="both"/>
              <w:rPr>
                <w:rFonts w:ascii="David" w:eastAsia="Calibri" w:hAnsi="David"/>
                <w:color w:val="000000" w:themeColor="text1"/>
                <w:sz w:val="24"/>
                <w:rtl/>
              </w:rPr>
            </w:pPr>
            <w:r w:rsidRPr="00650DA8">
              <w:rPr>
                <w:rtl/>
              </w:rPr>
              <w:t>"חלוקת השירות למספר זוכים פוגעת בספק שהצעתו זכתה לציון הגבוה ביותר, ופוגעת במודל הכלכלי עליו הושתה נבקשכם שינוי נוסח הסעיף – תוך הותרת "זוכה יחיד"</w:t>
            </w:r>
          </w:p>
        </w:tc>
        <w:tc>
          <w:tcPr>
            <w:tcW w:w="1809" w:type="pct"/>
          </w:tcPr>
          <w:p w14:paraId="0983208C" w14:textId="77777777" w:rsidR="00C6035E" w:rsidRDefault="00C6035E" w:rsidP="00C6035E">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p w14:paraId="1692EFF4" w14:textId="06844559" w:rsidR="007545EC" w:rsidRDefault="007545EC" w:rsidP="00C6035E">
            <w:pPr>
              <w:spacing w:line="360" w:lineRule="auto"/>
              <w:jc w:val="both"/>
              <w:rPr>
                <w:rFonts w:ascii="David" w:hAnsi="David"/>
                <w:color w:val="000000" w:themeColor="text1"/>
                <w:sz w:val="24"/>
                <w:rtl/>
              </w:rPr>
            </w:pPr>
            <w:r>
              <w:rPr>
                <w:rFonts w:ascii="David" w:hAnsi="David" w:hint="cs"/>
                <w:color w:val="000000" w:themeColor="text1"/>
                <w:sz w:val="24"/>
                <w:rtl/>
              </w:rPr>
              <w:t>יחד עם זאת יובהר כי בכוונת המנהל לבחור בזוכה אחד למתן השירותים, אך במקרים חריגים יוכל לפצל את ההתקשרות בין יותר מזוכה אחד.</w:t>
            </w:r>
          </w:p>
        </w:tc>
      </w:tr>
      <w:tr w:rsidR="00044FEB" w:rsidRPr="00471F0F" w14:paraId="341EDBFE" w14:textId="77777777" w:rsidTr="00AA5843">
        <w:trPr>
          <w:trHeight w:val="56"/>
          <w:tblCellSpacing w:w="20" w:type="dxa"/>
        </w:trPr>
        <w:tc>
          <w:tcPr>
            <w:tcW w:w="275" w:type="pct"/>
          </w:tcPr>
          <w:p w14:paraId="14274470" w14:textId="77777777" w:rsidR="00044FEB" w:rsidRPr="00471F0F" w:rsidRDefault="00044FEB" w:rsidP="00044FE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17929DF" w14:textId="0E18AE4F" w:rsidR="00044FEB" w:rsidRDefault="00044FEB" w:rsidP="00044FEB">
            <w:pPr>
              <w:spacing w:line="360" w:lineRule="auto"/>
              <w:jc w:val="both"/>
              <w:rPr>
                <w:rFonts w:ascii="David" w:eastAsia="Calibri" w:hAnsi="David"/>
                <w:color w:val="000000" w:themeColor="text1"/>
                <w:sz w:val="24"/>
                <w:rtl/>
              </w:rPr>
            </w:pPr>
            <w:r w:rsidRPr="00A5766B">
              <w:rPr>
                <w:rtl/>
              </w:rPr>
              <w:t>10 ד'</w:t>
            </w:r>
          </w:p>
        </w:tc>
        <w:tc>
          <w:tcPr>
            <w:tcW w:w="646" w:type="pct"/>
          </w:tcPr>
          <w:p w14:paraId="604817CB" w14:textId="029997AA" w:rsidR="00044FEB" w:rsidRDefault="00044FEB" w:rsidP="00044FEB">
            <w:pPr>
              <w:spacing w:line="360" w:lineRule="auto"/>
              <w:jc w:val="both"/>
              <w:rPr>
                <w:rFonts w:ascii="David" w:eastAsia="Calibri" w:hAnsi="David"/>
                <w:color w:val="000000" w:themeColor="text1"/>
                <w:sz w:val="24"/>
                <w:rtl/>
              </w:rPr>
            </w:pPr>
            <w:r w:rsidRPr="00557E8B">
              <w:rPr>
                <w:rtl/>
              </w:rPr>
              <w:t>14</w:t>
            </w:r>
          </w:p>
        </w:tc>
        <w:tc>
          <w:tcPr>
            <w:tcW w:w="1670" w:type="pct"/>
          </w:tcPr>
          <w:p w14:paraId="48C5A109" w14:textId="347251F6" w:rsidR="00044FEB" w:rsidRPr="00122DB9" w:rsidRDefault="00044FEB" w:rsidP="00044FEB">
            <w:pPr>
              <w:spacing w:line="360" w:lineRule="auto"/>
              <w:jc w:val="both"/>
              <w:rPr>
                <w:rFonts w:ascii="David" w:eastAsia="Calibri" w:hAnsi="David"/>
                <w:color w:val="000000" w:themeColor="text1"/>
                <w:sz w:val="24"/>
                <w:rtl/>
              </w:rPr>
            </w:pPr>
            <w:r w:rsidRPr="00650DA8">
              <w:rPr>
                <w:rtl/>
              </w:rPr>
              <w:t>"בסעיף 9 המזמין מגדיר שיטת בחירת ההצעה הזוכה, קרי ההצעה המיטבית בשקלול איכות ומחיר.</w:t>
            </w:r>
            <w:r>
              <w:rPr>
                <w:rFonts w:hint="cs"/>
                <w:rtl/>
              </w:rPr>
              <w:t xml:space="preserve"> </w:t>
            </w:r>
            <w:r w:rsidRPr="00650DA8">
              <w:rPr>
                <w:rtl/>
              </w:rPr>
              <w:t>בסעיף זה המזמין קובע שבחירת ההצעה הזוכה נתונה לשיקול דעתו.</w:t>
            </w:r>
            <w:r>
              <w:rPr>
                <w:rFonts w:hint="cs"/>
                <w:rtl/>
              </w:rPr>
              <w:t xml:space="preserve"> </w:t>
            </w:r>
            <w:r w:rsidRPr="00650DA8">
              <w:rPr>
                <w:rtl/>
              </w:rPr>
              <w:t>האם שיקול דעת המזמין לא הוגדר בסעיף 9 – ציון מצרפי של "איכות" ו"מחיר"?</w:t>
            </w:r>
            <w:r>
              <w:rPr>
                <w:rFonts w:hint="cs"/>
                <w:rtl/>
              </w:rPr>
              <w:t xml:space="preserve"> </w:t>
            </w:r>
            <w:r w:rsidRPr="00650DA8">
              <w:rPr>
                <w:rtl/>
              </w:rPr>
              <w:t>האם קיימים שיקולים נוספים?</w:t>
            </w:r>
            <w:r>
              <w:rPr>
                <w:rFonts w:ascii="David" w:eastAsia="Calibri" w:hAnsi="David" w:hint="cs"/>
                <w:color w:val="000000" w:themeColor="text1"/>
                <w:sz w:val="24"/>
                <w:rtl/>
              </w:rPr>
              <w:t xml:space="preserve"> </w:t>
            </w:r>
            <w:r w:rsidRPr="00650DA8">
              <w:rPr>
                <w:rtl/>
              </w:rPr>
              <w:t>נבקש הגדרתכם החד-משמעית, כי ההצעה הזוכה הינה ההצעה שזכתה לציון הגבוה ביותר, מבין כל ההצעות, בהתאם להגדרת חישוב הציון המפורטת בסעיף 9.</w:t>
            </w:r>
          </w:p>
        </w:tc>
        <w:tc>
          <w:tcPr>
            <w:tcW w:w="1809" w:type="pct"/>
          </w:tcPr>
          <w:p w14:paraId="60BFAB63" w14:textId="4606FFBA" w:rsidR="00044FEB" w:rsidRDefault="00444DA1" w:rsidP="00044FEB">
            <w:pPr>
              <w:spacing w:line="360" w:lineRule="auto"/>
              <w:jc w:val="both"/>
              <w:rPr>
                <w:rFonts w:ascii="David" w:hAnsi="David"/>
                <w:color w:val="000000" w:themeColor="text1"/>
                <w:sz w:val="24"/>
                <w:rtl/>
              </w:rPr>
            </w:pPr>
            <w:r>
              <w:rPr>
                <w:rFonts w:ascii="David" w:hAnsi="David" w:hint="cs"/>
                <w:color w:val="000000" w:themeColor="text1"/>
                <w:sz w:val="24"/>
                <w:rtl/>
              </w:rPr>
              <w:t xml:space="preserve">הזוכה </w:t>
            </w:r>
            <w:r w:rsidR="00583504">
              <w:rPr>
                <w:rFonts w:ascii="David" w:hAnsi="David" w:hint="cs"/>
                <w:color w:val="000000" w:themeColor="text1"/>
                <w:sz w:val="24"/>
                <w:rtl/>
              </w:rPr>
              <w:t xml:space="preserve">ייבחר </w:t>
            </w:r>
            <w:r>
              <w:rPr>
                <w:rFonts w:ascii="David" w:hAnsi="David" w:hint="cs"/>
                <w:color w:val="000000" w:themeColor="text1"/>
                <w:sz w:val="24"/>
                <w:rtl/>
              </w:rPr>
              <w:t>על סמך ניקוד האיכות והמחיר.</w:t>
            </w:r>
          </w:p>
        </w:tc>
      </w:tr>
      <w:tr w:rsidR="00044FEB" w:rsidRPr="00471F0F" w14:paraId="5A5C0565" w14:textId="77777777" w:rsidTr="00AA5843">
        <w:trPr>
          <w:trHeight w:val="56"/>
          <w:tblCellSpacing w:w="20" w:type="dxa"/>
        </w:trPr>
        <w:tc>
          <w:tcPr>
            <w:tcW w:w="275" w:type="pct"/>
          </w:tcPr>
          <w:p w14:paraId="0226B58D" w14:textId="77777777" w:rsidR="00044FEB" w:rsidRPr="00471F0F" w:rsidRDefault="00044FEB" w:rsidP="00044FE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20F98C6" w14:textId="63E3D707" w:rsidR="00044FEB" w:rsidRDefault="00044FEB" w:rsidP="00044FEB">
            <w:pPr>
              <w:spacing w:line="360" w:lineRule="auto"/>
              <w:jc w:val="both"/>
              <w:rPr>
                <w:rFonts w:ascii="David" w:eastAsia="Calibri" w:hAnsi="David"/>
                <w:color w:val="000000" w:themeColor="text1"/>
                <w:sz w:val="24"/>
                <w:rtl/>
              </w:rPr>
            </w:pPr>
            <w:r w:rsidRPr="00A5766B">
              <w:rPr>
                <w:rtl/>
              </w:rPr>
              <w:t>10 ו</w:t>
            </w:r>
          </w:p>
        </w:tc>
        <w:tc>
          <w:tcPr>
            <w:tcW w:w="646" w:type="pct"/>
          </w:tcPr>
          <w:p w14:paraId="4B64A066" w14:textId="595C11D3" w:rsidR="00044FEB" w:rsidRDefault="00044FEB" w:rsidP="00044FEB">
            <w:pPr>
              <w:spacing w:line="360" w:lineRule="auto"/>
              <w:jc w:val="both"/>
              <w:rPr>
                <w:rFonts w:ascii="David" w:eastAsia="Calibri" w:hAnsi="David"/>
                <w:color w:val="000000" w:themeColor="text1"/>
                <w:sz w:val="24"/>
                <w:rtl/>
              </w:rPr>
            </w:pPr>
            <w:r w:rsidRPr="00557E8B">
              <w:rPr>
                <w:rtl/>
              </w:rPr>
              <w:t>14</w:t>
            </w:r>
          </w:p>
        </w:tc>
        <w:tc>
          <w:tcPr>
            <w:tcW w:w="1670" w:type="pct"/>
          </w:tcPr>
          <w:p w14:paraId="6E6A49EF" w14:textId="53B0837E" w:rsidR="00044FEB" w:rsidRPr="00122DB9" w:rsidRDefault="00924A5C" w:rsidP="00044FEB">
            <w:pPr>
              <w:spacing w:line="360" w:lineRule="auto"/>
              <w:jc w:val="both"/>
              <w:rPr>
                <w:rFonts w:ascii="David" w:eastAsia="Calibri" w:hAnsi="David"/>
                <w:color w:val="000000" w:themeColor="text1"/>
                <w:sz w:val="24"/>
                <w:rtl/>
              </w:rPr>
            </w:pPr>
            <w:r w:rsidRPr="00650DA8">
              <w:rPr>
                <w:rtl/>
              </w:rPr>
              <w:t xml:space="preserve">נבקשכם להבהיר – ביטול המכרז ושחרור המזמין מכל התחייבות כלפי כל מציע לרבות המציע הזוכה, אפשרית טרם תחילת השירות וטרם מימוש כל השקעה מצד המזמין, לרבות הזמנות רכש ציוד, התקנת ציוד, מתן שירות </w:t>
            </w:r>
            <w:proofErr w:type="spellStart"/>
            <w:r w:rsidRPr="00650DA8">
              <w:rPr>
                <w:rtl/>
              </w:rPr>
              <w:t>וכיוצ"ב</w:t>
            </w:r>
            <w:proofErr w:type="spellEnd"/>
            <w:r>
              <w:rPr>
                <w:rFonts w:ascii="David" w:eastAsia="Calibri" w:hAnsi="David" w:hint="cs"/>
                <w:color w:val="000000" w:themeColor="text1"/>
                <w:sz w:val="24"/>
                <w:rtl/>
              </w:rPr>
              <w:t>.</w:t>
            </w:r>
          </w:p>
        </w:tc>
        <w:tc>
          <w:tcPr>
            <w:tcW w:w="1809" w:type="pct"/>
          </w:tcPr>
          <w:p w14:paraId="7EA350B4" w14:textId="53C8C394" w:rsidR="00044FEB" w:rsidRDefault="00FF4E3C" w:rsidP="00044FEB">
            <w:pPr>
              <w:spacing w:line="360" w:lineRule="auto"/>
              <w:jc w:val="both"/>
              <w:rPr>
                <w:rFonts w:ascii="David" w:hAnsi="David"/>
                <w:color w:val="000000" w:themeColor="text1"/>
                <w:sz w:val="24"/>
                <w:rtl/>
              </w:rPr>
            </w:pPr>
            <w:r>
              <w:rPr>
                <w:rFonts w:ascii="David" w:hAnsi="David" w:hint="cs"/>
                <w:color w:val="000000" w:themeColor="text1"/>
                <w:sz w:val="24"/>
                <w:rtl/>
              </w:rPr>
              <w:t xml:space="preserve">החלטה על ביטול המכרז תהיה טרם תחילת אספקת השירותים. </w:t>
            </w:r>
          </w:p>
        </w:tc>
      </w:tr>
      <w:tr w:rsidR="00044FEB" w:rsidRPr="00471F0F" w14:paraId="35508D8F" w14:textId="77777777" w:rsidTr="00AA5843">
        <w:trPr>
          <w:trHeight w:val="56"/>
          <w:tblCellSpacing w:w="20" w:type="dxa"/>
        </w:trPr>
        <w:tc>
          <w:tcPr>
            <w:tcW w:w="275" w:type="pct"/>
          </w:tcPr>
          <w:p w14:paraId="3E6FB259" w14:textId="77777777" w:rsidR="00044FEB" w:rsidRPr="00471F0F" w:rsidRDefault="00044FEB" w:rsidP="00044FEB">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E19CB55" w14:textId="36BD16F2" w:rsidR="00044FEB" w:rsidRDefault="00044FEB" w:rsidP="00044FEB">
            <w:pPr>
              <w:spacing w:line="360" w:lineRule="auto"/>
              <w:jc w:val="both"/>
              <w:rPr>
                <w:rFonts w:ascii="David" w:eastAsia="Calibri" w:hAnsi="David"/>
                <w:color w:val="000000" w:themeColor="text1"/>
                <w:sz w:val="24"/>
                <w:rtl/>
              </w:rPr>
            </w:pPr>
            <w:r w:rsidRPr="00A5766B">
              <w:rPr>
                <w:rtl/>
              </w:rPr>
              <w:t>10 ט</w:t>
            </w:r>
          </w:p>
        </w:tc>
        <w:tc>
          <w:tcPr>
            <w:tcW w:w="646" w:type="pct"/>
          </w:tcPr>
          <w:p w14:paraId="1E9A7544" w14:textId="3C24A6EB" w:rsidR="00044FEB" w:rsidRDefault="00044FEB" w:rsidP="00044FEB">
            <w:pPr>
              <w:spacing w:line="360" w:lineRule="auto"/>
              <w:jc w:val="both"/>
              <w:rPr>
                <w:rFonts w:ascii="David" w:eastAsia="Calibri" w:hAnsi="David"/>
                <w:color w:val="000000" w:themeColor="text1"/>
                <w:sz w:val="24"/>
                <w:rtl/>
              </w:rPr>
            </w:pPr>
            <w:r w:rsidRPr="00557E8B">
              <w:rPr>
                <w:rtl/>
              </w:rPr>
              <w:t>14</w:t>
            </w:r>
          </w:p>
        </w:tc>
        <w:tc>
          <w:tcPr>
            <w:tcW w:w="1670" w:type="pct"/>
          </w:tcPr>
          <w:p w14:paraId="26916F12" w14:textId="7485D5C8" w:rsidR="00044FEB" w:rsidRPr="00122DB9" w:rsidRDefault="001F5B38" w:rsidP="00044FEB">
            <w:pPr>
              <w:spacing w:line="360" w:lineRule="auto"/>
              <w:jc w:val="both"/>
              <w:rPr>
                <w:rFonts w:ascii="David" w:eastAsia="Calibri" w:hAnsi="David"/>
                <w:color w:val="000000" w:themeColor="text1"/>
                <w:sz w:val="24"/>
                <w:rtl/>
              </w:rPr>
            </w:pPr>
            <w:r w:rsidRPr="00650DA8">
              <w:rPr>
                <w:rtl/>
              </w:rPr>
              <w:t>נבקשכם הותרת פרק זמן ראוי, ולפחות 10 ימי עבודה</w:t>
            </w:r>
          </w:p>
        </w:tc>
        <w:tc>
          <w:tcPr>
            <w:tcW w:w="1809" w:type="pct"/>
          </w:tcPr>
          <w:p w14:paraId="345ED650" w14:textId="23770ACD" w:rsidR="00044FEB" w:rsidRDefault="001F5B38" w:rsidP="00044FEB">
            <w:pPr>
              <w:spacing w:line="360" w:lineRule="auto"/>
              <w:jc w:val="both"/>
              <w:rPr>
                <w:rFonts w:ascii="David" w:hAnsi="David"/>
                <w:color w:val="000000" w:themeColor="text1"/>
                <w:sz w:val="24"/>
                <w:rtl/>
              </w:rPr>
            </w:pPr>
            <w:r>
              <w:rPr>
                <w:rFonts w:ascii="David" w:hAnsi="David" w:hint="cs"/>
                <w:color w:val="000000" w:themeColor="text1"/>
                <w:sz w:val="24"/>
                <w:rtl/>
              </w:rPr>
              <w:t>החתימה על הסכם ההתקשרות תהיה תוך 7 ימי עבודה.</w:t>
            </w:r>
          </w:p>
        </w:tc>
      </w:tr>
      <w:tr w:rsidR="00D66016" w:rsidRPr="00471F0F" w14:paraId="44085271" w14:textId="77777777" w:rsidTr="00AA5843">
        <w:trPr>
          <w:trHeight w:val="56"/>
          <w:tblCellSpacing w:w="20" w:type="dxa"/>
        </w:trPr>
        <w:tc>
          <w:tcPr>
            <w:tcW w:w="275" w:type="pct"/>
          </w:tcPr>
          <w:p w14:paraId="2F0B03DF"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4A05242" w14:textId="0F260115" w:rsidR="00D66016" w:rsidRDefault="00D66016" w:rsidP="00D66016">
            <w:pPr>
              <w:spacing w:line="360" w:lineRule="auto"/>
              <w:jc w:val="both"/>
              <w:rPr>
                <w:rFonts w:ascii="David" w:eastAsia="Calibri" w:hAnsi="David"/>
                <w:color w:val="000000" w:themeColor="text1"/>
                <w:sz w:val="24"/>
                <w:rtl/>
              </w:rPr>
            </w:pPr>
            <w:r w:rsidRPr="00A5766B">
              <w:rPr>
                <w:rtl/>
              </w:rPr>
              <w:t>10 יד'</w:t>
            </w:r>
          </w:p>
        </w:tc>
        <w:tc>
          <w:tcPr>
            <w:tcW w:w="646" w:type="pct"/>
          </w:tcPr>
          <w:p w14:paraId="25809C6C" w14:textId="652458FD" w:rsidR="00D66016" w:rsidRDefault="00D66016" w:rsidP="00D66016">
            <w:pPr>
              <w:spacing w:line="360" w:lineRule="auto"/>
              <w:jc w:val="both"/>
              <w:rPr>
                <w:rFonts w:ascii="David" w:eastAsia="Calibri" w:hAnsi="David"/>
                <w:color w:val="000000" w:themeColor="text1"/>
                <w:sz w:val="24"/>
                <w:rtl/>
              </w:rPr>
            </w:pPr>
            <w:r w:rsidRPr="00557E8B">
              <w:rPr>
                <w:rtl/>
              </w:rPr>
              <w:t>14</w:t>
            </w:r>
          </w:p>
        </w:tc>
        <w:tc>
          <w:tcPr>
            <w:tcW w:w="1670" w:type="pct"/>
          </w:tcPr>
          <w:p w14:paraId="51FDAB08" w14:textId="0802FB17" w:rsidR="00D66016" w:rsidRPr="00122DB9" w:rsidRDefault="00D66016" w:rsidP="00D66016">
            <w:pPr>
              <w:spacing w:line="360" w:lineRule="auto"/>
              <w:jc w:val="both"/>
              <w:rPr>
                <w:rFonts w:ascii="David" w:eastAsia="Calibri" w:hAnsi="David"/>
                <w:color w:val="000000" w:themeColor="text1"/>
                <w:sz w:val="24"/>
                <w:rtl/>
              </w:rPr>
            </w:pPr>
            <w:r w:rsidRPr="00650DA8">
              <w:rPr>
                <w:rtl/>
              </w:rPr>
              <w:t>"פיצול ההתקשרות וחלוקת השירות למספר זוכים פוגעת בספק שהצעתו זכתה לציון הגבוה ביותר, ופוגעת במודל הכלכלי עליו הושתה נבקשכם שינוי נוסח הסעיף – תוך הותרת "זוכה יחיד"</w:t>
            </w:r>
          </w:p>
        </w:tc>
        <w:tc>
          <w:tcPr>
            <w:tcW w:w="1809" w:type="pct"/>
          </w:tcPr>
          <w:p w14:paraId="10B3E985" w14:textId="77777777" w:rsidR="00D66016" w:rsidRDefault="00D66016"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p w14:paraId="0B973CE8" w14:textId="61125AF2" w:rsidR="007545EC" w:rsidRDefault="007545EC" w:rsidP="00D66016">
            <w:pPr>
              <w:spacing w:line="360" w:lineRule="auto"/>
              <w:jc w:val="both"/>
              <w:rPr>
                <w:rFonts w:ascii="David" w:hAnsi="David"/>
                <w:color w:val="000000" w:themeColor="text1"/>
                <w:sz w:val="24"/>
                <w:rtl/>
              </w:rPr>
            </w:pPr>
            <w:r>
              <w:rPr>
                <w:rFonts w:ascii="David" w:hAnsi="David" w:hint="cs"/>
                <w:color w:val="000000" w:themeColor="text1"/>
                <w:sz w:val="24"/>
                <w:rtl/>
              </w:rPr>
              <w:t>יחד עם זאת יובהר כי בכוונת המנהל לבחור בזוכה אחד למתן השירותים, אך במקרים חריגים יוכל לפצל את ההתקשרות בין יותר מזוכה אחד.</w:t>
            </w:r>
          </w:p>
        </w:tc>
      </w:tr>
      <w:tr w:rsidR="00D66016" w:rsidRPr="00471F0F" w14:paraId="6FFF2692" w14:textId="77777777" w:rsidTr="00AA5843">
        <w:trPr>
          <w:trHeight w:val="56"/>
          <w:tblCellSpacing w:w="20" w:type="dxa"/>
        </w:trPr>
        <w:tc>
          <w:tcPr>
            <w:tcW w:w="275" w:type="pct"/>
          </w:tcPr>
          <w:p w14:paraId="0F5C6478"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686FF3F" w14:textId="40043AD3" w:rsidR="00D66016" w:rsidRDefault="00D66016" w:rsidP="00D66016">
            <w:pPr>
              <w:spacing w:line="360" w:lineRule="auto"/>
              <w:jc w:val="both"/>
              <w:rPr>
                <w:rFonts w:ascii="David" w:eastAsia="Calibri" w:hAnsi="David"/>
                <w:color w:val="000000" w:themeColor="text1"/>
                <w:sz w:val="24"/>
                <w:rtl/>
              </w:rPr>
            </w:pPr>
            <w:r w:rsidRPr="00A5766B">
              <w:rPr>
                <w:rtl/>
              </w:rPr>
              <w:t>10 טו'</w:t>
            </w:r>
          </w:p>
        </w:tc>
        <w:tc>
          <w:tcPr>
            <w:tcW w:w="646" w:type="pct"/>
          </w:tcPr>
          <w:p w14:paraId="63FB01CE" w14:textId="3E76D706" w:rsidR="00D66016" w:rsidRDefault="00D66016" w:rsidP="00D66016">
            <w:pPr>
              <w:spacing w:line="360" w:lineRule="auto"/>
              <w:jc w:val="both"/>
              <w:rPr>
                <w:rFonts w:ascii="David" w:eastAsia="Calibri" w:hAnsi="David"/>
                <w:color w:val="000000" w:themeColor="text1"/>
                <w:sz w:val="24"/>
                <w:rtl/>
              </w:rPr>
            </w:pPr>
            <w:r w:rsidRPr="00557E8B">
              <w:rPr>
                <w:rtl/>
              </w:rPr>
              <w:t>14</w:t>
            </w:r>
          </w:p>
        </w:tc>
        <w:tc>
          <w:tcPr>
            <w:tcW w:w="1670" w:type="pct"/>
          </w:tcPr>
          <w:p w14:paraId="43B4796C" w14:textId="77777777" w:rsidR="00353740" w:rsidRPr="00353740" w:rsidRDefault="00353740" w:rsidP="00353740">
            <w:pPr>
              <w:spacing w:line="360" w:lineRule="auto"/>
              <w:rPr>
                <w:rFonts w:ascii="David" w:eastAsia="Calibri" w:hAnsi="David"/>
                <w:color w:val="000000" w:themeColor="text1"/>
                <w:sz w:val="24"/>
                <w:rtl/>
              </w:rPr>
            </w:pPr>
            <w:r w:rsidRPr="00353740">
              <w:rPr>
                <w:rFonts w:ascii="David" w:eastAsia="Calibri" w:hAnsi="David"/>
                <w:color w:val="000000" w:themeColor="text1"/>
                <w:sz w:val="24"/>
                <w:rtl/>
              </w:rPr>
              <w:t>"על מזמין העבודה להגדיר קדימות מסמכים, ולהגדיר באופן חד-משמעי אלו פרקים וסעיפים גוברים על אחרים.</w:t>
            </w:r>
          </w:p>
          <w:p w14:paraId="7DA2F9E0" w14:textId="77777777" w:rsidR="00353740" w:rsidRPr="00353740" w:rsidRDefault="00353740" w:rsidP="00353740">
            <w:pPr>
              <w:spacing w:line="360" w:lineRule="auto"/>
              <w:rPr>
                <w:rFonts w:ascii="David" w:eastAsia="Calibri" w:hAnsi="David"/>
                <w:color w:val="000000" w:themeColor="text1"/>
                <w:sz w:val="24"/>
                <w:rtl/>
              </w:rPr>
            </w:pPr>
            <w:r w:rsidRPr="00353740">
              <w:rPr>
                <w:rFonts w:ascii="David" w:eastAsia="Calibri" w:hAnsi="David"/>
                <w:color w:val="000000" w:themeColor="text1"/>
                <w:sz w:val="24"/>
                <w:rtl/>
              </w:rPr>
              <w:t>נוסח הסעיף נתון לפרשנות, ואינו עומד בחובת המזמין להגדרות חד ערכיות.</w:t>
            </w:r>
          </w:p>
          <w:p w14:paraId="2F812796" w14:textId="40F87402" w:rsidR="00D66016" w:rsidRPr="00353740" w:rsidRDefault="00353740" w:rsidP="00353740">
            <w:pPr>
              <w:spacing w:line="360" w:lineRule="auto"/>
              <w:rPr>
                <w:rFonts w:ascii="David" w:eastAsia="Calibri" w:hAnsi="David"/>
                <w:color w:val="000000" w:themeColor="text1"/>
                <w:sz w:val="24"/>
                <w:rtl/>
              </w:rPr>
            </w:pPr>
            <w:r w:rsidRPr="00353740">
              <w:rPr>
                <w:rFonts w:ascii="David" w:eastAsia="Calibri" w:hAnsi="David"/>
                <w:color w:val="000000" w:themeColor="text1"/>
                <w:sz w:val="24"/>
                <w:rtl/>
              </w:rPr>
              <w:t xml:space="preserve">נבקשכם הגדרת היררכיית מסמכים ופרקים </w:t>
            </w:r>
            <w:proofErr w:type="spellStart"/>
            <w:r w:rsidRPr="00353740">
              <w:rPr>
                <w:rFonts w:ascii="David" w:eastAsia="Calibri" w:hAnsi="David"/>
                <w:color w:val="000000" w:themeColor="text1"/>
                <w:sz w:val="24"/>
                <w:rtl/>
              </w:rPr>
              <w:t>מדוייקת</w:t>
            </w:r>
            <w:proofErr w:type="spellEnd"/>
          </w:p>
        </w:tc>
        <w:tc>
          <w:tcPr>
            <w:tcW w:w="1809" w:type="pct"/>
          </w:tcPr>
          <w:p w14:paraId="08D8609D" w14:textId="60B73DAA" w:rsidR="00D66016" w:rsidRDefault="00353740" w:rsidP="00D66016">
            <w:pPr>
              <w:spacing w:line="360" w:lineRule="auto"/>
              <w:jc w:val="both"/>
              <w:rPr>
                <w:rFonts w:ascii="David" w:hAnsi="David"/>
                <w:color w:val="000000" w:themeColor="text1"/>
                <w:sz w:val="24"/>
                <w:rtl/>
              </w:rPr>
            </w:pPr>
            <w:r>
              <w:rPr>
                <w:rFonts w:ascii="David" w:hAnsi="David" w:hint="cs"/>
                <w:color w:val="000000" w:themeColor="text1"/>
                <w:sz w:val="24"/>
                <w:rtl/>
              </w:rPr>
              <w:t>החלטה על ביטול המכרז תהיה טרם תחילת אספקת השירותים.</w:t>
            </w:r>
          </w:p>
        </w:tc>
      </w:tr>
      <w:tr w:rsidR="00D66016" w:rsidRPr="00471F0F" w14:paraId="4DD54C02" w14:textId="77777777" w:rsidTr="00AA5843">
        <w:trPr>
          <w:trHeight w:val="56"/>
          <w:tblCellSpacing w:w="20" w:type="dxa"/>
        </w:trPr>
        <w:tc>
          <w:tcPr>
            <w:tcW w:w="275" w:type="pct"/>
          </w:tcPr>
          <w:p w14:paraId="7A03BF46"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CCDCAAD" w14:textId="7D519354" w:rsidR="00D66016" w:rsidRDefault="00D66016" w:rsidP="00D66016">
            <w:pPr>
              <w:spacing w:line="360" w:lineRule="auto"/>
              <w:jc w:val="both"/>
              <w:rPr>
                <w:rFonts w:ascii="David" w:eastAsia="Calibri" w:hAnsi="David"/>
                <w:color w:val="000000" w:themeColor="text1"/>
                <w:sz w:val="24"/>
                <w:rtl/>
              </w:rPr>
            </w:pPr>
            <w:r w:rsidRPr="00A5766B">
              <w:rPr>
                <w:rtl/>
              </w:rPr>
              <w:t>3.1</w:t>
            </w:r>
          </w:p>
        </w:tc>
        <w:tc>
          <w:tcPr>
            <w:tcW w:w="646" w:type="pct"/>
          </w:tcPr>
          <w:p w14:paraId="7DE53E90" w14:textId="7023D758" w:rsidR="00D66016" w:rsidRDefault="00D66016" w:rsidP="00D66016">
            <w:pPr>
              <w:spacing w:line="360" w:lineRule="auto"/>
              <w:jc w:val="both"/>
              <w:rPr>
                <w:rFonts w:ascii="David" w:eastAsia="Calibri" w:hAnsi="David"/>
                <w:color w:val="000000" w:themeColor="text1"/>
                <w:sz w:val="24"/>
                <w:rtl/>
              </w:rPr>
            </w:pPr>
            <w:r w:rsidRPr="00557E8B">
              <w:rPr>
                <w:rtl/>
              </w:rPr>
              <w:t>22</w:t>
            </w:r>
          </w:p>
        </w:tc>
        <w:tc>
          <w:tcPr>
            <w:tcW w:w="1670" w:type="pct"/>
          </w:tcPr>
          <w:p w14:paraId="5E9E13EB" w14:textId="0FFFC521" w:rsidR="00D66016" w:rsidRPr="00122DB9" w:rsidRDefault="002B497D" w:rsidP="00D66016">
            <w:pPr>
              <w:spacing w:line="360" w:lineRule="auto"/>
              <w:jc w:val="both"/>
              <w:rPr>
                <w:rFonts w:ascii="David" w:eastAsia="Calibri" w:hAnsi="David"/>
                <w:color w:val="000000" w:themeColor="text1"/>
                <w:sz w:val="24"/>
                <w:rtl/>
              </w:rPr>
            </w:pPr>
            <w:r w:rsidRPr="002B497D">
              <w:rPr>
                <w:rFonts w:ascii="David" w:eastAsia="Calibri" w:hAnsi="David"/>
                <w:color w:val="000000" w:themeColor="text1"/>
                <w:sz w:val="24"/>
                <w:rtl/>
              </w:rPr>
              <w:t xml:space="preserve">לנוכח היקף הפעילות וההשקעה הנדרשת מהספק הזוכה, נבקשכם להרחיב את תקופת ההתקשרות הבסיסית ל- 3 שנים, ובוודאי לנוכח הסתייגותכם </w:t>
            </w:r>
            <w:proofErr w:type="spellStart"/>
            <w:r w:rsidRPr="002B497D">
              <w:rPr>
                <w:rFonts w:ascii="David" w:eastAsia="Calibri" w:hAnsi="David"/>
                <w:color w:val="000000" w:themeColor="text1"/>
                <w:sz w:val="24"/>
                <w:rtl/>
              </w:rPr>
              <w:t>המצויינת</w:t>
            </w:r>
            <w:proofErr w:type="spellEnd"/>
            <w:r w:rsidRPr="002B497D">
              <w:rPr>
                <w:rFonts w:ascii="David" w:eastAsia="Calibri" w:hAnsi="David"/>
                <w:color w:val="000000" w:themeColor="text1"/>
                <w:sz w:val="24"/>
                <w:rtl/>
              </w:rPr>
              <w:t xml:space="preserve"> בסעיף 5.2. ד' המכפיפה את תקפות הארכת ההסכם לקיום תקציב, כך שסיכון אי המשכיות השירות – גבוה, ועל כן נדרש עוגן בסיסי רחב יותר – 3 שנות הסכם לכל הפחות.</w:t>
            </w:r>
          </w:p>
        </w:tc>
        <w:tc>
          <w:tcPr>
            <w:tcW w:w="1809" w:type="pct"/>
          </w:tcPr>
          <w:p w14:paraId="716F1714" w14:textId="35B2BDDA" w:rsidR="00D66016" w:rsidRDefault="002B497D"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 בסעיף 2.15 למסמכי המכרז קיים מנגנון תשלום לספק במקרה של סיום התקשרות לפני תום מועד ההתקשרות כולה לרבות תקופות ההמשך.</w:t>
            </w:r>
          </w:p>
        </w:tc>
      </w:tr>
      <w:tr w:rsidR="00D66016" w:rsidRPr="00471F0F" w14:paraId="422C72A0" w14:textId="77777777" w:rsidTr="00AA5843">
        <w:trPr>
          <w:trHeight w:val="56"/>
          <w:tblCellSpacing w:w="20" w:type="dxa"/>
        </w:trPr>
        <w:tc>
          <w:tcPr>
            <w:tcW w:w="275" w:type="pct"/>
          </w:tcPr>
          <w:p w14:paraId="05AA05F9"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6B3C366" w14:textId="3D8E062F" w:rsidR="00D66016" w:rsidRDefault="00D66016" w:rsidP="00D66016">
            <w:pPr>
              <w:spacing w:line="360" w:lineRule="auto"/>
              <w:jc w:val="both"/>
              <w:rPr>
                <w:rFonts w:ascii="David" w:eastAsia="Calibri" w:hAnsi="David"/>
                <w:color w:val="000000" w:themeColor="text1"/>
                <w:sz w:val="24"/>
                <w:rtl/>
              </w:rPr>
            </w:pPr>
            <w:r w:rsidRPr="00A5766B">
              <w:rPr>
                <w:rtl/>
              </w:rPr>
              <w:t>8.1.9</w:t>
            </w:r>
          </w:p>
        </w:tc>
        <w:tc>
          <w:tcPr>
            <w:tcW w:w="646" w:type="pct"/>
          </w:tcPr>
          <w:p w14:paraId="195C04C3" w14:textId="2A0946D4" w:rsidR="00D66016" w:rsidRDefault="00D66016" w:rsidP="00D66016">
            <w:pPr>
              <w:spacing w:line="360" w:lineRule="auto"/>
              <w:jc w:val="both"/>
              <w:rPr>
                <w:rFonts w:ascii="David" w:eastAsia="Calibri" w:hAnsi="David"/>
                <w:color w:val="000000" w:themeColor="text1"/>
                <w:sz w:val="24"/>
                <w:rtl/>
              </w:rPr>
            </w:pPr>
            <w:r w:rsidRPr="00557E8B">
              <w:rPr>
                <w:rtl/>
              </w:rPr>
              <w:t>26</w:t>
            </w:r>
          </w:p>
        </w:tc>
        <w:tc>
          <w:tcPr>
            <w:tcW w:w="1670" w:type="pct"/>
          </w:tcPr>
          <w:p w14:paraId="7ACF6CC2" w14:textId="77777777" w:rsidR="00AE4CF1" w:rsidRPr="00AE4CF1" w:rsidRDefault="00AE4CF1" w:rsidP="00AE4CF1">
            <w:pPr>
              <w:spacing w:line="360" w:lineRule="auto"/>
              <w:rPr>
                <w:rFonts w:ascii="David" w:eastAsia="Calibri" w:hAnsi="David"/>
                <w:color w:val="000000" w:themeColor="text1"/>
                <w:sz w:val="24"/>
                <w:rtl/>
              </w:rPr>
            </w:pPr>
            <w:r w:rsidRPr="00AE4CF1">
              <w:rPr>
                <w:rFonts w:ascii="David" w:eastAsia="Calibri" w:hAnsi="David"/>
                <w:color w:val="000000" w:themeColor="text1"/>
                <w:sz w:val="24"/>
                <w:rtl/>
              </w:rPr>
              <w:t xml:space="preserve">"חלוקת השירות למספר זוכים פוגעת בספק שהצעתו זכתה לציון הגבוה ביותר, ופוגעת במודל הכלכלי עליו הושתה </w:t>
            </w:r>
          </w:p>
          <w:p w14:paraId="7A2F651C" w14:textId="028C3D60" w:rsidR="00D66016" w:rsidRPr="00122DB9" w:rsidRDefault="00AE4CF1" w:rsidP="00AE4CF1">
            <w:pPr>
              <w:spacing w:line="360" w:lineRule="auto"/>
              <w:jc w:val="both"/>
              <w:rPr>
                <w:rFonts w:ascii="David" w:eastAsia="Calibri" w:hAnsi="David"/>
                <w:color w:val="000000" w:themeColor="text1"/>
                <w:sz w:val="24"/>
                <w:rtl/>
              </w:rPr>
            </w:pPr>
            <w:r w:rsidRPr="00AE4CF1">
              <w:rPr>
                <w:rFonts w:ascii="David" w:eastAsia="Calibri" w:hAnsi="David"/>
                <w:color w:val="000000" w:themeColor="text1"/>
                <w:sz w:val="24"/>
                <w:rtl/>
              </w:rPr>
              <w:lastRenderedPageBreak/>
              <w:t>נבקשכם שינוי נוסח הסעיף, תוך מימוש כלל הפעילות על ידי המציע הזוכה"</w:t>
            </w:r>
          </w:p>
        </w:tc>
        <w:tc>
          <w:tcPr>
            <w:tcW w:w="1809" w:type="pct"/>
          </w:tcPr>
          <w:p w14:paraId="33E445DA" w14:textId="77777777" w:rsidR="00D66016" w:rsidRDefault="00AE4CF1" w:rsidP="00D66016">
            <w:pPr>
              <w:spacing w:line="360" w:lineRule="auto"/>
              <w:jc w:val="both"/>
              <w:rPr>
                <w:rFonts w:ascii="David" w:hAnsi="David"/>
                <w:color w:val="000000" w:themeColor="text1"/>
                <w:sz w:val="24"/>
                <w:rtl/>
              </w:rPr>
            </w:pPr>
            <w:r>
              <w:rPr>
                <w:rFonts w:ascii="David" w:hAnsi="David" w:hint="cs"/>
                <w:color w:val="000000" w:themeColor="text1"/>
                <w:sz w:val="24"/>
                <w:rtl/>
              </w:rPr>
              <w:lastRenderedPageBreak/>
              <w:t>הבקשה נדחית.</w:t>
            </w:r>
          </w:p>
          <w:p w14:paraId="0746CCD3" w14:textId="57587C1C" w:rsidR="007545EC" w:rsidRDefault="007545EC" w:rsidP="00D66016">
            <w:pPr>
              <w:spacing w:line="360" w:lineRule="auto"/>
              <w:jc w:val="both"/>
              <w:rPr>
                <w:rFonts w:ascii="David" w:hAnsi="David"/>
                <w:color w:val="000000" w:themeColor="text1"/>
                <w:sz w:val="24"/>
                <w:rtl/>
              </w:rPr>
            </w:pPr>
            <w:r>
              <w:rPr>
                <w:rFonts w:ascii="David" w:hAnsi="David" w:hint="cs"/>
                <w:color w:val="000000" w:themeColor="text1"/>
                <w:sz w:val="24"/>
                <w:rtl/>
              </w:rPr>
              <w:lastRenderedPageBreak/>
              <w:t>יחד עם זאת יובהר כי בכוונת המנהל לבחור בזוכה אחד למתן השירותים, אך במקרים חריגים יוכל לפצל את ההתקשרות בין יותר מזוכה אחד.</w:t>
            </w:r>
          </w:p>
        </w:tc>
      </w:tr>
      <w:tr w:rsidR="00D66016" w:rsidRPr="00471F0F" w14:paraId="09E77F24" w14:textId="77777777" w:rsidTr="00AA5843">
        <w:trPr>
          <w:trHeight w:val="56"/>
          <w:tblCellSpacing w:w="20" w:type="dxa"/>
        </w:trPr>
        <w:tc>
          <w:tcPr>
            <w:tcW w:w="275" w:type="pct"/>
          </w:tcPr>
          <w:p w14:paraId="17A9829C"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D0461ED" w14:textId="0C901EE8" w:rsidR="00D66016" w:rsidRDefault="00D66016" w:rsidP="00D66016">
            <w:pPr>
              <w:spacing w:line="360" w:lineRule="auto"/>
              <w:jc w:val="both"/>
              <w:rPr>
                <w:rFonts w:ascii="David" w:eastAsia="Calibri" w:hAnsi="David"/>
                <w:color w:val="000000" w:themeColor="text1"/>
                <w:sz w:val="24"/>
                <w:rtl/>
              </w:rPr>
            </w:pPr>
            <w:r w:rsidRPr="00A5766B">
              <w:rPr>
                <w:rtl/>
              </w:rPr>
              <w:t>8.1.22</w:t>
            </w:r>
          </w:p>
        </w:tc>
        <w:tc>
          <w:tcPr>
            <w:tcW w:w="646" w:type="pct"/>
          </w:tcPr>
          <w:p w14:paraId="0C2DB757" w14:textId="40EEF03B" w:rsidR="00D66016" w:rsidRDefault="00D66016" w:rsidP="00D66016">
            <w:pPr>
              <w:spacing w:line="360" w:lineRule="auto"/>
              <w:jc w:val="both"/>
              <w:rPr>
                <w:rFonts w:ascii="David" w:eastAsia="Calibri" w:hAnsi="David"/>
                <w:color w:val="000000" w:themeColor="text1"/>
                <w:sz w:val="24"/>
                <w:rtl/>
              </w:rPr>
            </w:pPr>
            <w:r w:rsidRPr="00557E8B">
              <w:rPr>
                <w:rtl/>
              </w:rPr>
              <w:t>27</w:t>
            </w:r>
          </w:p>
        </w:tc>
        <w:tc>
          <w:tcPr>
            <w:tcW w:w="1670" w:type="pct"/>
          </w:tcPr>
          <w:p w14:paraId="53F712A4" w14:textId="77777777" w:rsidR="0010103E" w:rsidRDefault="0010103E" w:rsidP="0010103E">
            <w:pPr>
              <w:spacing w:line="360" w:lineRule="auto"/>
              <w:jc w:val="both"/>
              <w:rPr>
                <w:rtl/>
              </w:rPr>
            </w:pPr>
            <w:r>
              <w:rPr>
                <w:rtl/>
              </w:rPr>
              <w:t xml:space="preserve">"חלוקת השירות למספר זוכים פוגעת בספק שהצעתו זכתה לציון הגבוה ביותר, ופוגעת במודל הכלכלי עליו הושתה </w:t>
            </w:r>
          </w:p>
          <w:p w14:paraId="50DF29D8" w14:textId="4892ED60" w:rsidR="00D66016" w:rsidRPr="00122DB9" w:rsidRDefault="0010103E" w:rsidP="0010103E">
            <w:pPr>
              <w:spacing w:line="360" w:lineRule="auto"/>
              <w:jc w:val="both"/>
              <w:rPr>
                <w:rFonts w:ascii="David" w:eastAsia="Calibri" w:hAnsi="David"/>
                <w:color w:val="000000" w:themeColor="text1"/>
                <w:sz w:val="24"/>
                <w:rtl/>
              </w:rPr>
            </w:pPr>
            <w:r>
              <w:rPr>
                <w:rtl/>
              </w:rPr>
              <w:t>נבקשכם שינוי נוסח הסעיף, תוך מימוש כלל הפעילות על ידי המציע הזוכה"</w:t>
            </w:r>
          </w:p>
        </w:tc>
        <w:tc>
          <w:tcPr>
            <w:tcW w:w="1809" w:type="pct"/>
          </w:tcPr>
          <w:p w14:paraId="5A59E5C6" w14:textId="77777777" w:rsidR="00D66016" w:rsidRDefault="0010103E" w:rsidP="00D66016">
            <w:pPr>
              <w:spacing w:line="360" w:lineRule="auto"/>
              <w:jc w:val="both"/>
              <w:rPr>
                <w:rFonts w:ascii="David" w:hAnsi="David"/>
                <w:color w:val="000000" w:themeColor="text1"/>
                <w:sz w:val="24"/>
                <w:rtl/>
              </w:rPr>
            </w:pPr>
            <w:r>
              <w:rPr>
                <w:rFonts w:ascii="David" w:hAnsi="David" w:hint="cs"/>
                <w:color w:val="000000" w:themeColor="text1"/>
                <w:sz w:val="24"/>
                <w:rtl/>
              </w:rPr>
              <w:t xml:space="preserve">הבקשה נדחית. </w:t>
            </w:r>
          </w:p>
          <w:p w14:paraId="1C5527E0" w14:textId="47A21D9F" w:rsidR="00204A9D" w:rsidRDefault="00204A9D" w:rsidP="00D66016">
            <w:pPr>
              <w:spacing w:line="360" w:lineRule="auto"/>
              <w:jc w:val="both"/>
              <w:rPr>
                <w:rFonts w:ascii="David" w:hAnsi="David"/>
                <w:color w:val="000000" w:themeColor="text1"/>
                <w:sz w:val="24"/>
                <w:rtl/>
              </w:rPr>
            </w:pPr>
            <w:r>
              <w:rPr>
                <w:rFonts w:ascii="David" w:hAnsi="David" w:hint="cs"/>
                <w:color w:val="000000" w:themeColor="text1"/>
                <w:sz w:val="24"/>
                <w:rtl/>
              </w:rPr>
              <w:t>סעיף 8.1.22 בעמוד 27 יימחק</w:t>
            </w:r>
            <w:r w:rsidR="00B1362E">
              <w:rPr>
                <w:rFonts w:ascii="David" w:hAnsi="David" w:hint="cs"/>
                <w:color w:val="000000" w:themeColor="text1"/>
                <w:sz w:val="24"/>
                <w:rtl/>
              </w:rPr>
              <w:t>. (סעיף כפול)</w:t>
            </w:r>
          </w:p>
        </w:tc>
      </w:tr>
      <w:tr w:rsidR="00D66016" w:rsidRPr="00471F0F" w14:paraId="572DDE65" w14:textId="77777777" w:rsidTr="00AA5843">
        <w:trPr>
          <w:trHeight w:val="56"/>
          <w:tblCellSpacing w:w="20" w:type="dxa"/>
        </w:trPr>
        <w:tc>
          <w:tcPr>
            <w:tcW w:w="275" w:type="pct"/>
          </w:tcPr>
          <w:p w14:paraId="17193432"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CF42C58" w14:textId="0FFE57FE" w:rsidR="00D66016" w:rsidRDefault="00D66016" w:rsidP="00D66016">
            <w:pPr>
              <w:spacing w:line="360" w:lineRule="auto"/>
              <w:jc w:val="both"/>
              <w:rPr>
                <w:rFonts w:ascii="David" w:eastAsia="Calibri" w:hAnsi="David"/>
                <w:color w:val="000000" w:themeColor="text1"/>
                <w:sz w:val="24"/>
                <w:rtl/>
              </w:rPr>
            </w:pPr>
            <w:r w:rsidRPr="00A5766B">
              <w:rPr>
                <w:rtl/>
              </w:rPr>
              <w:t>9.4</w:t>
            </w:r>
          </w:p>
        </w:tc>
        <w:tc>
          <w:tcPr>
            <w:tcW w:w="646" w:type="pct"/>
          </w:tcPr>
          <w:p w14:paraId="7E55FF10" w14:textId="2982F0A2" w:rsidR="00D66016" w:rsidRDefault="00D66016" w:rsidP="00D66016">
            <w:pPr>
              <w:spacing w:line="360" w:lineRule="auto"/>
              <w:jc w:val="both"/>
              <w:rPr>
                <w:rFonts w:ascii="David" w:eastAsia="Calibri" w:hAnsi="David"/>
                <w:color w:val="000000" w:themeColor="text1"/>
                <w:sz w:val="24"/>
                <w:rtl/>
              </w:rPr>
            </w:pPr>
            <w:r w:rsidRPr="00557E8B">
              <w:rPr>
                <w:rtl/>
              </w:rPr>
              <w:t>28</w:t>
            </w:r>
          </w:p>
        </w:tc>
        <w:tc>
          <w:tcPr>
            <w:tcW w:w="1670" w:type="pct"/>
          </w:tcPr>
          <w:p w14:paraId="4426F383" w14:textId="5BFCE213" w:rsidR="00D66016" w:rsidRPr="00122DB9" w:rsidRDefault="00ED6645" w:rsidP="00ED6645">
            <w:pPr>
              <w:tabs>
                <w:tab w:val="left" w:pos="2900"/>
              </w:tabs>
              <w:spacing w:line="360" w:lineRule="auto"/>
              <w:jc w:val="both"/>
              <w:rPr>
                <w:rFonts w:ascii="David" w:eastAsia="Calibri" w:hAnsi="David"/>
                <w:color w:val="000000" w:themeColor="text1"/>
                <w:sz w:val="24"/>
                <w:rtl/>
              </w:rPr>
            </w:pPr>
            <w:r w:rsidRPr="00ED6645">
              <w:rPr>
                <w:rFonts w:ascii="David" w:eastAsia="Calibri" w:hAnsi="David"/>
                <w:color w:val="000000" w:themeColor="text1"/>
                <w:sz w:val="24"/>
                <w:rtl/>
              </w:rPr>
              <w:t xml:space="preserve">מזמין העבודה נדרש להמצאת כלל האישורים וההוכחות לקרות נזק למזמין ו/או לצד ג', </w:t>
            </w:r>
            <w:proofErr w:type="spellStart"/>
            <w:r w:rsidRPr="00ED6645">
              <w:rPr>
                <w:rFonts w:ascii="David" w:eastAsia="Calibri" w:hAnsi="David"/>
                <w:color w:val="000000" w:themeColor="text1"/>
                <w:sz w:val="24"/>
                <w:rtl/>
              </w:rPr>
              <w:t>ומחוייב</w:t>
            </w:r>
            <w:proofErr w:type="spellEnd"/>
            <w:r w:rsidRPr="00ED6645">
              <w:rPr>
                <w:rFonts w:ascii="David" w:eastAsia="Calibri" w:hAnsi="David"/>
                <w:color w:val="000000" w:themeColor="text1"/>
                <w:sz w:val="24"/>
                <w:rtl/>
              </w:rPr>
              <w:t xml:space="preserve"> לאפשר לספק השירות לחקור, לתחקר, לתשאל, לבצע חקירה נגדית, להפעיל מומחה מטעמו, לערער על החלטת המזמין </w:t>
            </w:r>
            <w:proofErr w:type="spellStart"/>
            <w:r w:rsidRPr="00ED6645">
              <w:rPr>
                <w:rFonts w:ascii="David" w:eastAsia="Calibri" w:hAnsi="David"/>
                <w:color w:val="000000" w:themeColor="text1"/>
                <w:sz w:val="24"/>
                <w:rtl/>
              </w:rPr>
              <w:t>וכיוצ"ב</w:t>
            </w:r>
            <w:proofErr w:type="spellEnd"/>
            <w:r w:rsidRPr="00ED6645">
              <w:rPr>
                <w:rFonts w:ascii="David" w:eastAsia="Calibri" w:hAnsi="David"/>
                <w:color w:val="000000" w:themeColor="text1"/>
                <w:sz w:val="24"/>
                <w:rtl/>
              </w:rPr>
              <w:t xml:space="preserve"> טרם השתת כל שיפוי ופיצוי.</w:t>
            </w:r>
          </w:p>
        </w:tc>
        <w:tc>
          <w:tcPr>
            <w:tcW w:w="1809" w:type="pct"/>
          </w:tcPr>
          <w:p w14:paraId="2558B53E" w14:textId="42D52C20" w:rsidR="00D66016" w:rsidRDefault="00ED6645"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D66016" w:rsidRPr="00471F0F" w14:paraId="3E006090" w14:textId="77777777" w:rsidTr="00AA5843">
        <w:trPr>
          <w:trHeight w:val="56"/>
          <w:tblCellSpacing w:w="20" w:type="dxa"/>
        </w:trPr>
        <w:tc>
          <w:tcPr>
            <w:tcW w:w="275" w:type="pct"/>
          </w:tcPr>
          <w:p w14:paraId="0871300B"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94CBF21" w14:textId="2B82571C" w:rsidR="00D66016" w:rsidRDefault="00D66016" w:rsidP="00D66016">
            <w:pPr>
              <w:spacing w:line="360" w:lineRule="auto"/>
              <w:jc w:val="both"/>
              <w:rPr>
                <w:rFonts w:ascii="David" w:eastAsia="Calibri" w:hAnsi="David"/>
                <w:color w:val="000000" w:themeColor="text1"/>
                <w:sz w:val="24"/>
                <w:rtl/>
              </w:rPr>
            </w:pPr>
            <w:r w:rsidRPr="00A5766B">
              <w:rPr>
                <w:rtl/>
              </w:rPr>
              <w:t>9.4</w:t>
            </w:r>
          </w:p>
        </w:tc>
        <w:tc>
          <w:tcPr>
            <w:tcW w:w="646" w:type="pct"/>
          </w:tcPr>
          <w:p w14:paraId="104D4A7B" w14:textId="1F565198" w:rsidR="00D66016" w:rsidRDefault="00D66016" w:rsidP="00D66016">
            <w:pPr>
              <w:spacing w:line="360" w:lineRule="auto"/>
              <w:jc w:val="both"/>
              <w:rPr>
                <w:rFonts w:ascii="David" w:eastAsia="Calibri" w:hAnsi="David"/>
                <w:color w:val="000000" w:themeColor="text1"/>
                <w:sz w:val="24"/>
                <w:rtl/>
              </w:rPr>
            </w:pPr>
            <w:r w:rsidRPr="00557E8B">
              <w:rPr>
                <w:rtl/>
              </w:rPr>
              <w:t>28</w:t>
            </w:r>
          </w:p>
        </w:tc>
        <w:tc>
          <w:tcPr>
            <w:tcW w:w="1670" w:type="pct"/>
          </w:tcPr>
          <w:p w14:paraId="002EFCF8" w14:textId="7128E181" w:rsidR="00D66016" w:rsidRPr="00122DB9" w:rsidRDefault="002443AD" w:rsidP="002443AD">
            <w:pPr>
              <w:spacing w:line="360" w:lineRule="auto"/>
              <w:rPr>
                <w:rFonts w:ascii="David" w:eastAsia="Calibri" w:hAnsi="David"/>
                <w:color w:val="000000" w:themeColor="text1"/>
                <w:sz w:val="24"/>
                <w:rtl/>
              </w:rPr>
            </w:pPr>
            <w:r w:rsidRPr="002443AD">
              <w:rPr>
                <w:rFonts w:ascii="David" w:eastAsia="Calibri" w:hAnsi="David"/>
                <w:color w:val="000000" w:themeColor="text1"/>
                <w:sz w:val="24"/>
                <w:rtl/>
              </w:rPr>
              <w:t xml:space="preserve">"נבקש הבהרת המזמין כי פיצוי בגין נזק ידון רק כאשר קיים החשד לגרימתו עקב פעולה רשלנית, ולא כתוצאה מאי מתן שירות במועד, חוסר במתכלים </w:t>
            </w:r>
            <w:proofErr w:type="spellStart"/>
            <w:r w:rsidRPr="002443AD">
              <w:rPr>
                <w:rFonts w:ascii="David" w:eastAsia="Calibri" w:hAnsi="David"/>
                <w:color w:val="000000" w:themeColor="text1"/>
                <w:sz w:val="24"/>
                <w:rtl/>
              </w:rPr>
              <w:t>וכיוצ"ב</w:t>
            </w:r>
            <w:proofErr w:type="spellEnd"/>
            <w:r w:rsidRPr="002443AD">
              <w:rPr>
                <w:rFonts w:ascii="David" w:eastAsia="Calibri" w:hAnsi="David"/>
                <w:color w:val="000000" w:themeColor="text1"/>
                <w:sz w:val="24"/>
                <w:rtl/>
              </w:rPr>
              <w:t>,</w:t>
            </w:r>
            <w:r>
              <w:rPr>
                <w:rFonts w:ascii="David" w:eastAsia="Calibri" w:hAnsi="David" w:hint="cs"/>
                <w:color w:val="000000" w:themeColor="text1"/>
                <w:sz w:val="24"/>
                <w:rtl/>
              </w:rPr>
              <w:t xml:space="preserve"> </w:t>
            </w:r>
            <w:r w:rsidRPr="002443AD">
              <w:rPr>
                <w:rFonts w:ascii="David" w:eastAsia="Calibri" w:hAnsi="David"/>
                <w:color w:val="000000" w:themeColor="text1"/>
                <w:sz w:val="24"/>
                <w:rtl/>
              </w:rPr>
              <w:t>קרי, נזק ממשי כתוצאה מביצוע עבודה באופן רשלני.</w:t>
            </w:r>
          </w:p>
        </w:tc>
        <w:tc>
          <w:tcPr>
            <w:tcW w:w="1809" w:type="pct"/>
          </w:tcPr>
          <w:p w14:paraId="25AB76FC" w14:textId="3340A8FD" w:rsidR="00D66016" w:rsidRDefault="002443AD"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D66016" w:rsidRPr="00471F0F" w14:paraId="2AC7A505" w14:textId="77777777" w:rsidTr="00AA5843">
        <w:trPr>
          <w:trHeight w:val="56"/>
          <w:tblCellSpacing w:w="20" w:type="dxa"/>
        </w:trPr>
        <w:tc>
          <w:tcPr>
            <w:tcW w:w="275" w:type="pct"/>
          </w:tcPr>
          <w:p w14:paraId="4A3BFBA7"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A3224B5" w14:textId="42548A9D" w:rsidR="00D66016" w:rsidRDefault="00D66016" w:rsidP="00D66016">
            <w:pPr>
              <w:spacing w:line="360" w:lineRule="auto"/>
              <w:jc w:val="both"/>
              <w:rPr>
                <w:rFonts w:ascii="David" w:eastAsia="Calibri" w:hAnsi="David"/>
                <w:color w:val="000000" w:themeColor="text1"/>
                <w:sz w:val="24"/>
                <w:rtl/>
              </w:rPr>
            </w:pPr>
            <w:r w:rsidRPr="00A5766B">
              <w:rPr>
                <w:rtl/>
              </w:rPr>
              <w:t>9.5</w:t>
            </w:r>
          </w:p>
        </w:tc>
        <w:tc>
          <w:tcPr>
            <w:tcW w:w="646" w:type="pct"/>
          </w:tcPr>
          <w:p w14:paraId="70B73B4C" w14:textId="4D84E66C" w:rsidR="00D66016" w:rsidRDefault="00D66016" w:rsidP="00D66016">
            <w:pPr>
              <w:spacing w:line="360" w:lineRule="auto"/>
              <w:jc w:val="both"/>
              <w:rPr>
                <w:rFonts w:ascii="David" w:eastAsia="Calibri" w:hAnsi="David"/>
                <w:color w:val="000000" w:themeColor="text1"/>
                <w:sz w:val="24"/>
                <w:rtl/>
              </w:rPr>
            </w:pPr>
            <w:r w:rsidRPr="00557E8B">
              <w:rPr>
                <w:rtl/>
              </w:rPr>
              <w:t>28</w:t>
            </w:r>
          </w:p>
        </w:tc>
        <w:tc>
          <w:tcPr>
            <w:tcW w:w="1670" w:type="pct"/>
          </w:tcPr>
          <w:p w14:paraId="406AC314" w14:textId="7871549D" w:rsidR="00D66016" w:rsidRPr="00122DB9" w:rsidRDefault="006D564C" w:rsidP="00E77D23">
            <w:pPr>
              <w:tabs>
                <w:tab w:val="left" w:pos="3000"/>
              </w:tabs>
              <w:spacing w:line="360" w:lineRule="auto"/>
              <w:rPr>
                <w:rFonts w:ascii="David" w:eastAsia="Calibri" w:hAnsi="David"/>
                <w:color w:val="000000" w:themeColor="text1"/>
                <w:sz w:val="24"/>
                <w:rtl/>
              </w:rPr>
            </w:pPr>
            <w:r w:rsidRPr="006D564C">
              <w:rPr>
                <w:rFonts w:ascii="David" w:eastAsia="Calibri" w:hAnsi="David"/>
                <w:color w:val="000000" w:themeColor="text1"/>
                <w:sz w:val="24"/>
                <w:rtl/>
              </w:rPr>
              <w:t xml:space="preserve">"נבקש הבהרת המזמין כי פיצוי בגין נזק ידון רק כאשר קיים החשד לגרימתו עקב פעולה רשלנית, </w:t>
            </w:r>
            <w:r w:rsidRPr="006D564C">
              <w:rPr>
                <w:rFonts w:ascii="David" w:eastAsia="Calibri" w:hAnsi="David"/>
                <w:color w:val="000000" w:themeColor="text1"/>
                <w:sz w:val="24"/>
                <w:rtl/>
              </w:rPr>
              <w:lastRenderedPageBreak/>
              <w:t xml:space="preserve">ולא כתוצאה מאי מתן שירות במועד, חוסר במתכלים </w:t>
            </w:r>
            <w:proofErr w:type="spellStart"/>
            <w:r w:rsidRPr="006D564C">
              <w:rPr>
                <w:rFonts w:ascii="David" w:eastAsia="Calibri" w:hAnsi="David"/>
                <w:color w:val="000000" w:themeColor="text1"/>
                <w:sz w:val="24"/>
                <w:rtl/>
              </w:rPr>
              <w:t>וכיוצ"ב</w:t>
            </w:r>
            <w:proofErr w:type="spellEnd"/>
            <w:r w:rsidRPr="006D564C">
              <w:rPr>
                <w:rFonts w:ascii="David" w:eastAsia="Calibri" w:hAnsi="David"/>
                <w:color w:val="000000" w:themeColor="text1"/>
                <w:sz w:val="24"/>
                <w:rtl/>
              </w:rPr>
              <w:t>,</w:t>
            </w:r>
            <w:r>
              <w:rPr>
                <w:rFonts w:ascii="David" w:eastAsia="Calibri" w:hAnsi="David" w:hint="cs"/>
                <w:color w:val="000000" w:themeColor="text1"/>
                <w:sz w:val="24"/>
                <w:rtl/>
              </w:rPr>
              <w:t xml:space="preserve"> </w:t>
            </w:r>
            <w:r w:rsidRPr="006D564C">
              <w:rPr>
                <w:rFonts w:ascii="David" w:eastAsia="Calibri" w:hAnsi="David"/>
                <w:color w:val="000000" w:themeColor="text1"/>
                <w:sz w:val="24"/>
                <w:rtl/>
              </w:rPr>
              <w:t>קרי, נזק ממשי כתוצאה מביצוע עבודה באופן רשלני.</w:t>
            </w:r>
            <w:r>
              <w:rPr>
                <w:rFonts w:ascii="David" w:eastAsia="Calibri" w:hAnsi="David"/>
                <w:color w:val="000000" w:themeColor="text1"/>
                <w:sz w:val="24"/>
                <w:rtl/>
              </w:rPr>
              <w:tab/>
            </w:r>
          </w:p>
        </w:tc>
        <w:tc>
          <w:tcPr>
            <w:tcW w:w="1809" w:type="pct"/>
          </w:tcPr>
          <w:p w14:paraId="5ACAA277" w14:textId="0A41AB57" w:rsidR="00D66016" w:rsidRDefault="00E77D23" w:rsidP="00D66016">
            <w:pPr>
              <w:spacing w:line="360" w:lineRule="auto"/>
              <w:jc w:val="both"/>
              <w:rPr>
                <w:rFonts w:ascii="David" w:hAnsi="David"/>
                <w:color w:val="000000" w:themeColor="text1"/>
                <w:sz w:val="24"/>
                <w:rtl/>
              </w:rPr>
            </w:pPr>
            <w:r>
              <w:rPr>
                <w:rFonts w:ascii="David" w:hAnsi="David" w:hint="cs"/>
                <w:color w:val="000000" w:themeColor="text1"/>
                <w:sz w:val="24"/>
                <w:rtl/>
              </w:rPr>
              <w:lastRenderedPageBreak/>
              <w:t>הבקשה נדחית.</w:t>
            </w:r>
          </w:p>
        </w:tc>
      </w:tr>
      <w:tr w:rsidR="00D66016" w:rsidRPr="00471F0F" w14:paraId="4E459471" w14:textId="77777777" w:rsidTr="00AA5843">
        <w:trPr>
          <w:trHeight w:val="56"/>
          <w:tblCellSpacing w:w="20" w:type="dxa"/>
        </w:trPr>
        <w:tc>
          <w:tcPr>
            <w:tcW w:w="275" w:type="pct"/>
          </w:tcPr>
          <w:p w14:paraId="5C44049D"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871EE33" w14:textId="405680C7" w:rsidR="00D66016" w:rsidRDefault="00D66016" w:rsidP="00D66016">
            <w:pPr>
              <w:spacing w:line="360" w:lineRule="auto"/>
              <w:jc w:val="both"/>
              <w:rPr>
                <w:rFonts w:ascii="David" w:eastAsia="Calibri" w:hAnsi="David"/>
                <w:color w:val="000000" w:themeColor="text1"/>
                <w:sz w:val="24"/>
                <w:rtl/>
              </w:rPr>
            </w:pPr>
            <w:r w:rsidRPr="00A5766B">
              <w:rPr>
                <w:rtl/>
              </w:rPr>
              <w:t>11.3.2</w:t>
            </w:r>
          </w:p>
        </w:tc>
        <w:tc>
          <w:tcPr>
            <w:tcW w:w="646" w:type="pct"/>
          </w:tcPr>
          <w:p w14:paraId="05CBFB57" w14:textId="7E888B88" w:rsidR="00D66016" w:rsidRDefault="00D66016" w:rsidP="00D66016">
            <w:pPr>
              <w:spacing w:line="360" w:lineRule="auto"/>
              <w:jc w:val="both"/>
              <w:rPr>
                <w:rFonts w:ascii="David" w:eastAsia="Calibri" w:hAnsi="David"/>
                <w:color w:val="000000" w:themeColor="text1"/>
                <w:sz w:val="24"/>
                <w:rtl/>
              </w:rPr>
            </w:pPr>
            <w:r w:rsidRPr="00557E8B">
              <w:rPr>
                <w:rtl/>
              </w:rPr>
              <w:t>29</w:t>
            </w:r>
          </w:p>
        </w:tc>
        <w:tc>
          <w:tcPr>
            <w:tcW w:w="1670" w:type="pct"/>
          </w:tcPr>
          <w:p w14:paraId="0C91C67B" w14:textId="77777777" w:rsidR="00F83754" w:rsidRPr="00F83754" w:rsidRDefault="00F83754" w:rsidP="00F83754">
            <w:pPr>
              <w:spacing w:line="360" w:lineRule="auto"/>
              <w:rPr>
                <w:rFonts w:ascii="David" w:eastAsia="Calibri" w:hAnsi="David"/>
                <w:color w:val="000000" w:themeColor="text1"/>
                <w:sz w:val="24"/>
                <w:rtl/>
              </w:rPr>
            </w:pPr>
            <w:r w:rsidRPr="00F83754">
              <w:rPr>
                <w:rFonts w:ascii="David" w:eastAsia="Calibri" w:hAnsi="David"/>
                <w:color w:val="000000" w:themeColor="text1"/>
                <w:sz w:val="24"/>
                <w:rtl/>
              </w:rPr>
              <w:t xml:space="preserve">"נבקש הבהרתכם לסעיף זה – המהווה סעיף משנה לסעיף 11.3 ועל כן לא ברורה </w:t>
            </w:r>
            <w:proofErr w:type="spellStart"/>
            <w:r w:rsidRPr="00F83754">
              <w:rPr>
                <w:rFonts w:ascii="David" w:eastAsia="Calibri" w:hAnsi="David"/>
                <w:color w:val="000000" w:themeColor="text1"/>
                <w:sz w:val="24"/>
                <w:rtl/>
              </w:rPr>
              <w:t>ההפנייה</w:t>
            </w:r>
            <w:proofErr w:type="spellEnd"/>
            <w:r w:rsidRPr="00F83754">
              <w:rPr>
                <w:rFonts w:ascii="David" w:eastAsia="Calibri" w:hAnsi="David"/>
                <w:color w:val="000000" w:themeColor="text1"/>
                <w:sz w:val="24"/>
                <w:rtl/>
              </w:rPr>
              <w:t xml:space="preserve"> לסעיף 11.3.</w:t>
            </w:r>
          </w:p>
          <w:p w14:paraId="4E276E83" w14:textId="77777777" w:rsidR="00F83754" w:rsidRPr="00F83754" w:rsidRDefault="00F83754" w:rsidP="00F83754">
            <w:pPr>
              <w:spacing w:line="360" w:lineRule="auto"/>
              <w:rPr>
                <w:rFonts w:ascii="David" w:eastAsia="Calibri" w:hAnsi="David"/>
                <w:color w:val="000000" w:themeColor="text1"/>
                <w:sz w:val="24"/>
                <w:rtl/>
              </w:rPr>
            </w:pPr>
            <w:r w:rsidRPr="00F83754">
              <w:rPr>
                <w:rFonts w:ascii="David" w:eastAsia="Calibri" w:hAnsi="David"/>
                <w:color w:val="000000" w:themeColor="text1"/>
                <w:sz w:val="24"/>
                <w:rtl/>
              </w:rPr>
              <w:t xml:space="preserve">יתכן ויפלו חילוקי דעות שונים לגבי היקף השירות, ובוודאי בחודשי הפעילות הראשונים. </w:t>
            </w:r>
          </w:p>
          <w:p w14:paraId="59C771BA" w14:textId="5EBDBAEE" w:rsidR="00F83754" w:rsidRPr="00F83754" w:rsidRDefault="00F83754" w:rsidP="00F83754">
            <w:pPr>
              <w:spacing w:line="360" w:lineRule="auto"/>
              <w:rPr>
                <w:rFonts w:ascii="David" w:eastAsia="Calibri" w:hAnsi="David"/>
                <w:color w:val="000000" w:themeColor="text1"/>
                <w:sz w:val="24"/>
                <w:rtl/>
              </w:rPr>
            </w:pPr>
            <w:r w:rsidRPr="00F83754">
              <w:rPr>
                <w:rFonts w:ascii="David" w:eastAsia="Calibri" w:hAnsi="David"/>
                <w:color w:val="000000" w:themeColor="text1"/>
                <w:sz w:val="24"/>
                <w:rtl/>
              </w:rPr>
              <w:t xml:space="preserve">חילוקי דעות יכולים </w:t>
            </w:r>
            <w:proofErr w:type="spellStart"/>
            <w:r w:rsidRPr="00F83754">
              <w:rPr>
                <w:rFonts w:ascii="David" w:eastAsia="Calibri" w:hAnsi="David"/>
                <w:color w:val="000000" w:themeColor="text1"/>
                <w:sz w:val="24"/>
                <w:rtl/>
              </w:rPr>
              <w:t>להווצר</w:t>
            </w:r>
            <w:proofErr w:type="spellEnd"/>
            <w:r w:rsidRPr="00F83754">
              <w:rPr>
                <w:rFonts w:ascii="David" w:eastAsia="Calibri" w:hAnsi="David"/>
                <w:color w:val="000000" w:themeColor="text1"/>
                <w:sz w:val="24"/>
                <w:rtl/>
              </w:rPr>
              <w:t xml:space="preserve"> "לשני הכיוונים" – חיוב יתר או חיוב חסר הפוגע בספק.</w:t>
            </w:r>
          </w:p>
          <w:p w14:paraId="5362DA1D" w14:textId="6217987B" w:rsidR="00F83754" w:rsidRPr="00F83754" w:rsidRDefault="00F83754" w:rsidP="00F83754">
            <w:pPr>
              <w:spacing w:line="360" w:lineRule="auto"/>
              <w:rPr>
                <w:rFonts w:ascii="David" w:eastAsia="Calibri" w:hAnsi="David"/>
                <w:color w:val="000000" w:themeColor="text1"/>
                <w:sz w:val="24"/>
                <w:rtl/>
              </w:rPr>
            </w:pPr>
            <w:r w:rsidRPr="00F83754">
              <w:rPr>
                <w:rFonts w:ascii="David" w:eastAsia="Calibri" w:hAnsi="David"/>
                <w:color w:val="000000" w:themeColor="text1"/>
                <w:sz w:val="24"/>
                <w:rtl/>
              </w:rPr>
              <w:t xml:space="preserve">הגדרתכם כי אי פתירתם תוך 14 ימים </w:t>
            </w:r>
            <w:proofErr w:type="spellStart"/>
            <w:r w:rsidRPr="00F83754">
              <w:rPr>
                <w:rFonts w:ascii="David" w:eastAsia="Calibri" w:hAnsi="David"/>
                <w:color w:val="000000" w:themeColor="text1"/>
                <w:sz w:val="24"/>
                <w:rtl/>
              </w:rPr>
              <w:t>קלנדריים</w:t>
            </w:r>
            <w:proofErr w:type="spellEnd"/>
            <w:r w:rsidRPr="00F83754">
              <w:rPr>
                <w:rFonts w:ascii="David" w:eastAsia="Calibri" w:hAnsi="David"/>
                <w:color w:val="000000" w:themeColor="text1"/>
                <w:sz w:val="24"/>
                <w:rtl/>
              </w:rPr>
              <w:t xml:space="preserve"> מהווה "הפרה יסודית של ההסכם" מרחיקת לכת ואינה מידתית. </w:t>
            </w:r>
          </w:p>
          <w:p w14:paraId="7D75DFCA" w14:textId="4A863821" w:rsidR="00D66016" w:rsidRPr="00122DB9" w:rsidRDefault="00F83754" w:rsidP="008A1175">
            <w:pPr>
              <w:spacing w:line="360" w:lineRule="auto"/>
              <w:rPr>
                <w:rFonts w:ascii="David" w:eastAsia="Calibri" w:hAnsi="David"/>
                <w:color w:val="000000" w:themeColor="text1"/>
                <w:sz w:val="24"/>
                <w:rtl/>
              </w:rPr>
            </w:pPr>
            <w:r w:rsidRPr="00F83754">
              <w:rPr>
                <w:rFonts w:ascii="David" w:eastAsia="Calibri" w:hAnsi="David"/>
                <w:color w:val="000000" w:themeColor="text1"/>
                <w:sz w:val="24"/>
                <w:rtl/>
              </w:rPr>
              <w:t xml:space="preserve">נבקשכם הסרת הגדרה זו, ו/או החלפתה בהגדרת רצף פגמים לאורך 4 חודשים ובאופן </w:t>
            </w:r>
            <w:proofErr w:type="spellStart"/>
            <w:r w:rsidRPr="00F83754">
              <w:rPr>
                <w:rFonts w:ascii="David" w:eastAsia="Calibri" w:hAnsi="David"/>
                <w:color w:val="000000" w:themeColor="text1"/>
                <w:sz w:val="24"/>
                <w:rtl/>
              </w:rPr>
              <w:t>עיקבי</w:t>
            </w:r>
            <w:proofErr w:type="spellEnd"/>
            <w:r w:rsidRPr="00F83754">
              <w:rPr>
                <w:rFonts w:ascii="David" w:eastAsia="Calibri" w:hAnsi="David"/>
                <w:color w:val="000000" w:themeColor="text1"/>
                <w:sz w:val="24"/>
                <w:rtl/>
              </w:rPr>
              <w:t xml:space="preserve">, אזי עלול </w:t>
            </w:r>
            <w:r w:rsidR="008A1175" w:rsidRPr="00F83754">
              <w:rPr>
                <w:rFonts w:ascii="David" w:eastAsia="Calibri" w:hAnsi="David" w:hint="cs"/>
                <w:color w:val="000000" w:themeColor="text1"/>
                <w:sz w:val="24"/>
                <w:rtl/>
              </w:rPr>
              <w:t>להיחש</w:t>
            </w:r>
            <w:r w:rsidR="008A1175" w:rsidRPr="00F83754">
              <w:rPr>
                <w:rFonts w:ascii="David" w:eastAsia="Calibri" w:hAnsi="David" w:hint="eastAsia"/>
                <w:color w:val="000000" w:themeColor="text1"/>
                <w:sz w:val="24"/>
                <w:rtl/>
              </w:rPr>
              <w:t>ב</w:t>
            </w:r>
            <w:r w:rsidRPr="00F83754">
              <w:rPr>
                <w:rFonts w:ascii="David" w:eastAsia="Calibri" w:hAnsi="David"/>
                <w:color w:val="000000" w:themeColor="text1"/>
                <w:sz w:val="24"/>
                <w:rtl/>
              </w:rPr>
              <w:t xml:space="preserve"> כ"הפרה יסודית"</w:t>
            </w:r>
          </w:p>
        </w:tc>
        <w:tc>
          <w:tcPr>
            <w:tcW w:w="1809" w:type="pct"/>
          </w:tcPr>
          <w:p w14:paraId="2E174883" w14:textId="514D2DDC" w:rsidR="00D66016" w:rsidRPr="00956747" w:rsidRDefault="008A1175" w:rsidP="00D66016">
            <w:pPr>
              <w:spacing w:line="360" w:lineRule="auto"/>
              <w:jc w:val="both"/>
              <w:rPr>
                <w:rFonts w:ascii="David" w:hAnsi="David" w:cstheme="minorBidi"/>
                <w:color w:val="000000" w:themeColor="text1"/>
                <w:sz w:val="24"/>
                <w:rtl/>
                <w:lang w:bidi="ar-AE"/>
              </w:rPr>
            </w:pPr>
            <w:r>
              <w:rPr>
                <w:rFonts w:ascii="David" w:hAnsi="David" w:hint="cs"/>
                <w:color w:val="000000" w:themeColor="text1"/>
                <w:sz w:val="24"/>
                <w:rtl/>
              </w:rPr>
              <w:t>הבקשה נדחית.</w:t>
            </w:r>
          </w:p>
        </w:tc>
      </w:tr>
      <w:tr w:rsidR="00D66016" w:rsidRPr="00471F0F" w14:paraId="781E9EAF" w14:textId="77777777" w:rsidTr="00AA5843">
        <w:trPr>
          <w:trHeight w:val="56"/>
          <w:tblCellSpacing w:w="20" w:type="dxa"/>
        </w:trPr>
        <w:tc>
          <w:tcPr>
            <w:tcW w:w="275" w:type="pct"/>
          </w:tcPr>
          <w:p w14:paraId="4D593F19"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3D66ECE" w14:textId="519720AB" w:rsidR="00D66016" w:rsidRDefault="00D66016" w:rsidP="00D66016">
            <w:pPr>
              <w:spacing w:line="360" w:lineRule="auto"/>
              <w:jc w:val="both"/>
              <w:rPr>
                <w:rFonts w:ascii="David" w:eastAsia="Calibri" w:hAnsi="David"/>
                <w:color w:val="000000" w:themeColor="text1"/>
                <w:sz w:val="24"/>
                <w:rtl/>
              </w:rPr>
            </w:pPr>
            <w:r w:rsidRPr="00A5766B">
              <w:rPr>
                <w:rtl/>
              </w:rPr>
              <w:t>13.6.4</w:t>
            </w:r>
          </w:p>
        </w:tc>
        <w:tc>
          <w:tcPr>
            <w:tcW w:w="646" w:type="pct"/>
          </w:tcPr>
          <w:p w14:paraId="0465D50B" w14:textId="575DD97D" w:rsidR="00D66016" w:rsidRDefault="00D66016" w:rsidP="00D66016">
            <w:pPr>
              <w:spacing w:line="360" w:lineRule="auto"/>
              <w:jc w:val="both"/>
              <w:rPr>
                <w:rFonts w:ascii="David" w:eastAsia="Calibri" w:hAnsi="David"/>
                <w:color w:val="000000" w:themeColor="text1"/>
                <w:sz w:val="24"/>
                <w:rtl/>
              </w:rPr>
            </w:pPr>
            <w:r w:rsidRPr="00557E8B">
              <w:rPr>
                <w:rtl/>
              </w:rPr>
              <w:t>32</w:t>
            </w:r>
          </w:p>
        </w:tc>
        <w:tc>
          <w:tcPr>
            <w:tcW w:w="1670" w:type="pct"/>
          </w:tcPr>
          <w:p w14:paraId="51AAB261" w14:textId="3634A5FA" w:rsidR="00D66016" w:rsidRPr="00122DB9" w:rsidRDefault="00956747" w:rsidP="004D6768">
            <w:pPr>
              <w:spacing w:line="360" w:lineRule="auto"/>
              <w:rPr>
                <w:rFonts w:ascii="David" w:eastAsia="Calibri" w:hAnsi="David"/>
                <w:color w:val="000000" w:themeColor="text1"/>
                <w:sz w:val="24"/>
                <w:rtl/>
              </w:rPr>
            </w:pPr>
            <w:r w:rsidRPr="00956747">
              <w:rPr>
                <w:rFonts w:ascii="David" w:eastAsia="Calibri" w:hAnsi="David"/>
                <w:color w:val="000000" w:themeColor="text1"/>
                <w:sz w:val="24"/>
                <w:rtl/>
              </w:rPr>
              <w:t>"על פי הגדרת סעיף זה, נציג הספק המגיע למתן שירות באתר המזמין אינו רשאי להשתמש בציוד המתקן –</w:t>
            </w:r>
            <w:r>
              <w:rPr>
                <w:rFonts w:ascii="David" w:eastAsia="Calibri" w:hAnsi="David" w:hint="cs"/>
                <w:color w:val="000000" w:themeColor="text1"/>
                <w:sz w:val="24"/>
                <w:rtl/>
              </w:rPr>
              <w:t xml:space="preserve"> </w:t>
            </w:r>
            <w:r w:rsidRPr="00956747">
              <w:rPr>
                <w:rFonts w:ascii="David" w:eastAsia="Calibri" w:hAnsi="David"/>
                <w:color w:val="000000" w:themeColor="text1"/>
                <w:sz w:val="24"/>
                <w:rtl/>
              </w:rPr>
              <w:t xml:space="preserve">יתכן ונציג הספק </w:t>
            </w:r>
            <w:proofErr w:type="spellStart"/>
            <w:r w:rsidRPr="00956747">
              <w:rPr>
                <w:rFonts w:ascii="David" w:eastAsia="Calibri" w:hAnsi="David"/>
                <w:color w:val="000000" w:themeColor="text1"/>
                <w:sz w:val="24"/>
                <w:rtl/>
              </w:rPr>
              <w:t>ידרש</w:t>
            </w:r>
            <w:proofErr w:type="spellEnd"/>
            <w:r w:rsidRPr="00956747">
              <w:rPr>
                <w:rFonts w:ascii="David" w:eastAsia="Calibri" w:hAnsi="David"/>
                <w:color w:val="000000" w:themeColor="text1"/>
                <w:sz w:val="24"/>
                <w:rtl/>
              </w:rPr>
              <w:t xml:space="preserve"> לחיבור כלי עבודה למקור מתח, יתכן </w:t>
            </w:r>
            <w:proofErr w:type="spellStart"/>
            <w:r w:rsidRPr="00956747">
              <w:rPr>
                <w:rFonts w:ascii="David" w:eastAsia="Calibri" w:hAnsi="David"/>
                <w:color w:val="000000" w:themeColor="text1"/>
                <w:sz w:val="24"/>
                <w:rtl/>
              </w:rPr>
              <w:t>וידרש</w:t>
            </w:r>
            <w:proofErr w:type="spellEnd"/>
            <w:r w:rsidRPr="00956747">
              <w:rPr>
                <w:rFonts w:ascii="David" w:eastAsia="Calibri" w:hAnsi="David"/>
                <w:color w:val="000000" w:themeColor="text1"/>
                <w:sz w:val="24"/>
                <w:rtl/>
              </w:rPr>
              <w:t xml:space="preserve"> </w:t>
            </w:r>
            <w:proofErr w:type="spellStart"/>
            <w:r w:rsidRPr="00956747">
              <w:rPr>
                <w:rFonts w:ascii="David" w:eastAsia="Calibri" w:hAnsi="David"/>
                <w:color w:val="000000" w:themeColor="text1"/>
                <w:sz w:val="24"/>
                <w:rtl/>
              </w:rPr>
              <w:t>לכסא</w:t>
            </w:r>
            <w:proofErr w:type="spellEnd"/>
            <w:r w:rsidRPr="00956747">
              <w:rPr>
                <w:rFonts w:ascii="David" w:eastAsia="Calibri" w:hAnsi="David"/>
                <w:color w:val="000000" w:themeColor="text1"/>
                <w:sz w:val="24"/>
                <w:rtl/>
              </w:rPr>
              <w:t xml:space="preserve"> בעת מתן השירות למכשיר המוצב על גבי השולחן, יתכן </w:t>
            </w:r>
            <w:proofErr w:type="spellStart"/>
            <w:r w:rsidRPr="00956747">
              <w:rPr>
                <w:rFonts w:ascii="David" w:eastAsia="Calibri" w:hAnsi="David"/>
                <w:color w:val="000000" w:themeColor="text1"/>
                <w:sz w:val="24"/>
                <w:rtl/>
              </w:rPr>
              <w:t>וידרש</w:t>
            </w:r>
            <w:proofErr w:type="spellEnd"/>
            <w:r w:rsidRPr="00956747">
              <w:rPr>
                <w:rFonts w:ascii="David" w:eastAsia="Calibri" w:hAnsi="David"/>
                <w:color w:val="000000" w:themeColor="text1"/>
                <w:sz w:val="24"/>
                <w:rtl/>
              </w:rPr>
              <w:t xml:space="preserve"> להתפנות </w:t>
            </w:r>
            <w:proofErr w:type="spellStart"/>
            <w:r w:rsidRPr="00956747">
              <w:rPr>
                <w:rFonts w:ascii="David" w:eastAsia="Calibri" w:hAnsi="David"/>
                <w:color w:val="000000" w:themeColor="text1"/>
                <w:sz w:val="24"/>
                <w:rtl/>
              </w:rPr>
              <w:t>וכיוצ"ב</w:t>
            </w:r>
            <w:proofErr w:type="spellEnd"/>
            <w:r w:rsidRPr="00956747">
              <w:rPr>
                <w:rFonts w:ascii="David" w:eastAsia="Calibri" w:hAnsi="David"/>
                <w:color w:val="000000" w:themeColor="text1"/>
                <w:sz w:val="24"/>
                <w:rtl/>
              </w:rPr>
              <w:t xml:space="preserve"> – כאמור, על פי נוסח סעיף זה – </w:t>
            </w:r>
            <w:r w:rsidRPr="00956747">
              <w:rPr>
                <w:rFonts w:ascii="David" w:eastAsia="Calibri" w:hAnsi="David"/>
                <w:color w:val="000000" w:themeColor="text1"/>
                <w:sz w:val="24"/>
                <w:rtl/>
              </w:rPr>
              <w:lastRenderedPageBreak/>
              <w:t>כל אלו אסורים.</w:t>
            </w:r>
            <w:r w:rsidR="004D6768">
              <w:rPr>
                <w:rFonts w:ascii="David" w:eastAsia="Calibri" w:hAnsi="David" w:hint="cs"/>
                <w:color w:val="000000" w:themeColor="text1"/>
                <w:sz w:val="24"/>
                <w:rtl/>
              </w:rPr>
              <w:t xml:space="preserve"> </w:t>
            </w:r>
            <w:r w:rsidRPr="00956747">
              <w:rPr>
                <w:rFonts w:ascii="David" w:eastAsia="Calibri" w:hAnsi="David"/>
                <w:color w:val="000000" w:themeColor="text1"/>
                <w:sz w:val="24"/>
                <w:rtl/>
              </w:rPr>
              <w:t>נבקשכם עידון נוסח הסעיף והנחייה כי אין להשתמש בציוד המתקן שאינו קשור לעבודתו או תמיכה בעבודת נציג הספק"</w:t>
            </w:r>
          </w:p>
        </w:tc>
        <w:tc>
          <w:tcPr>
            <w:tcW w:w="1809" w:type="pct"/>
          </w:tcPr>
          <w:p w14:paraId="1C8A1399" w14:textId="7E42B2E4" w:rsidR="00D66016" w:rsidRDefault="004D6768" w:rsidP="00D66016">
            <w:pPr>
              <w:spacing w:line="360" w:lineRule="auto"/>
              <w:jc w:val="both"/>
              <w:rPr>
                <w:rFonts w:ascii="David" w:hAnsi="David"/>
                <w:color w:val="000000" w:themeColor="text1"/>
                <w:sz w:val="24"/>
                <w:rtl/>
              </w:rPr>
            </w:pPr>
            <w:r>
              <w:rPr>
                <w:rFonts w:ascii="David" w:hAnsi="David" w:hint="cs"/>
                <w:color w:val="000000" w:themeColor="text1"/>
                <w:sz w:val="24"/>
                <w:rtl/>
              </w:rPr>
              <w:lastRenderedPageBreak/>
              <w:t>אין הכוונה ל</w:t>
            </w:r>
            <w:r w:rsidR="006F774C">
              <w:rPr>
                <w:rFonts w:ascii="David" w:hAnsi="David" w:hint="cs"/>
                <w:color w:val="000000" w:themeColor="text1"/>
                <w:sz w:val="24"/>
                <w:rtl/>
              </w:rPr>
              <w:t xml:space="preserve">איסור </w:t>
            </w:r>
            <w:r>
              <w:rPr>
                <w:rFonts w:ascii="David" w:hAnsi="David" w:hint="cs"/>
                <w:color w:val="000000" w:themeColor="text1"/>
                <w:sz w:val="24"/>
                <w:rtl/>
              </w:rPr>
              <w:t xml:space="preserve">שימוש סביר </w:t>
            </w:r>
            <w:r w:rsidR="006F774C">
              <w:rPr>
                <w:rFonts w:ascii="David" w:hAnsi="David" w:hint="cs"/>
                <w:color w:val="000000" w:themeColor="text1"/>
                <w:sz w:val="24"/>
                <w:rtl/>
              </w:rPr>
              <w:t>ובמסגרת מתן השירותים.</w:t>
            </w:r>
          </w:p>
        </w:tc>
      </w:tr>
      <w:tr w:rsidR="00D66016" w:rsidRPr="00471F0F" w14:paraId="594C1868" w14:textId="77777777" w:rsidTr="00AA5843">
        <w:trPr>
          <w:trHeight w:val="56"/>
          <w:tblCellSpacing w:w="20" w:type="dxa"/>
        </w:trPr>
        <w:tc>
          <w:tcPr>
            <w:tcW w:w="275" w:type="pct"/>
          </w:tcPr>
          <w:p w14:paraId="0BA0305C"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B6BF66B" w14:textId="2DCD19D0" w:rsidR="00D66016" w:rsidRDefault="00D66016" w:rsidP="00D66016">
            <w:pPr>
              <w:spacing w:line="360" w:lineRule="auto"/>
              <w:jc w:val="both"/>
              <w:rPr>
                <w:rFonts w:ascii="David" w:eastAsia="Calibri" w:hAnsi="David"/>
                <w:color w:val="000000" w:themeColor="text1"/>
                <w:sz w:val="24"/>
                <w:rtl/>
              </w:rPr>
            </w:pPr>
            <w:r w:rsidRPr="00A5766B">
              <w:rPr>
                <w:rtl/>
              </w:rPr>
              <w:t>13.12</w:t>
            </w:r>
          </w:p>
        </w:tc>
        <w:tc>
          <w:tcPr>
            <w:tcW w:w="646" w:type="pct"/>
          </w:tcPr>
          <w:p w14:paraId="17D914CE" w14:textId="466D7EA1" w:rsidR="00D66016" w:rsidRDefault="00D66016" w:rsidP="00D66016">
            <w:pPr>
              <w:spacing w:line="360" w:lineRule="auto"/>
              <w:jc w:val="both"/>
              <w:rPr>
                <w:rFonts w:ascii="David" w:eastAsia="Calibri" w:hAnsi="David"/>
                <w:color w:val="000000" w:themeColor="text1"/>
                <w:sz w:val="24"/>
                <w:rtl/>
              </w:rPr>
            </w:pPr>
            <w:r w:rsidRPr="00557E8B">
              <w:rPr>
                <w:rtl/>
              </w:rPr>
              <w:t>33</w:t>
            </w:r>
          </w:p>
        </w:tc>
        <w:tc>
          <w:tcPr>
            <w:tcW w:w="1670" w:type="pct"/>
          </w:tcPr>
          <w:p w14:paraId="7DFFE392" w14:textId="0769BA6F" w:rsidR="00D66016" w:rsidRPr="00122DB9" w:rsidRDefault="00A91C90" w:rsidP="008920E9">
            <w:pPr>
              <w:spacing w:line="360" w:lineRule="auto"/>
              <w:rPr>
                <w:rFonts w:ascii="David" w:eastAsia="Calibri" w:hAnsi="David"/>
                <w:color w:val="000000" w:themeColor="text1"/>
                <w:sz w:val="24"/>
                <w:rtl/>
              </w:rPr>
            </w:pPr>
            <w:r w:rsidRPr="00A91C90">
              <w:rPr>
                <w:rFonts w:ascii="David" w:eastAsia="Calibri" w:hAnsi="David"/>
                <w:color w:val="000000" w:themeColor="text1"/>
                <w:sz w:val="24"/>
                <w:rtl/>
              </w:rPr>
              <w:t xml:space="preserve">"כלל הציוד המוצב בחצר המזמין שייך לספק. רק נציג הספק רשאי לבחון, לטפל, לתקן </w:t>
            </w:r>
            <w:proofErr w:type="spellStart"/>
            <w:r w:rsidRPr="00A91C90">
              <w:rPr>
                <w:rFonts w:ascii="David" w:eastAsia="Calibri" w:hAnsi="David"/>
                <w:color w:val="000000" w:themeColor="text1"/>
                <w:sz w:val="24"/>
                <w:rtl/>
              </w:rPr>
              <w:t>ולהשמיש</w:t>
            </w:r>
            <w:proofErr w:type="spellEnd"/>
            <w:r w:rsidRPr="00A91C90">
              <w:rPr>
                <w:rFonts w:ascii="David" w:eastAsia="Calibri" w:hAnsi="David"/>
                <w:color w:val="000000" w:themeColor="text1"/>
                <w:sz w:val="24"/>
                <w:rtl/>
              </w:rPr>
              <w:t xml:space="preserve"> מכשירים אלו. המזמין אינו רשאי להפעיל צד ג' למתן שירות למכשירים אלו, או להציב מכשירים אחרים בחצרו, וכל עוד ההסכם בין הספק למזמין – תקף.</w:t>
            </w:r>
            <w:r w:rsidR="008920E9">
              <w:rPr>
                <w:rFonts w:ascii="David" w:eastAsia="Calibri" w:hAnsi="David" w:hint="cs"/>
                <w:color w:val="000000" w:themeColor="text1"/>
                <w:sz w:val="24"/>
                <w:rtl/>
              </w:rPr>
              <w:t xml:space="preserve"> </w:t>
            </w:r>
            <w:r w:rsidRPr="00A91C90">
              <w:rPr>
                <w:rFonts w:ascii="David" w:eastAsia="Calibri" w:hAnsi="David"/>
                <w:color w:val="000000" w:themeColor="text1"/>
                <w:sz w:val="24"/>
                <w:rtl/>
              </w:rPr>
              <w:t>נבקשכם מחיקת סעיף זה</w:t>
            </w:r>
            <w:r w:rsidR="008920E9">
              <w:rPr>
                <w:rFonts w:ascii="David" w:eastAsia="Calibri" w:hAnsi="David" w:hint="cs"/>
                <w:color w:val="000000" w:themeColor="text1"/>
                <w:sz w:val="24"/>
                <w:rtl/>
              </w:rPr>
              <w:t>.</w:t>
            </w:r>
          </w:p>
        </w:tc>
        <w:tc>
          <w:tcPr>
            <w:tcW w:w="1809" w:type="pct"/>
          </w:tcPr>
          <w:p w14:paraId="5CCA55D8" w14:textId="2E3D93EC" w:rsidR="00D66016" w:rsidRPr="007870A4" w:rsidRDefault="004B271B" w:rsidP="00127DDC">
            <w:pPr>
              <w:spacing w:line="360" w:lineRule="auto"/>
              <w:jc w:val="both"/>
              <w:rPr>
                <w:rFonts w:ascii="David" w:hAnsi="David" w:cstheme="minorBidi"/>
                <w:color w:val="000000" w:themeColor="text1"/>
                <w:sz w:val="24"/>
                <w:rtl/>
              </w:rPr>
            </w:pPr>
            <w:r>
              <w:rPr>
                <w:rFonts w:ascii="David" w:hAnsi="David" w:hint="cs"/>
                <w:color w:val="000000" w:themeColor="text1"/>
                <w:sz w:val="24"/>
                <w:rtl/>
              </w:rPr>
              <w:t xml:space="preserve">הציוד </w:t>
            </w:r>
            <w:r w:rsidR="008D09ED">
              <w:rPr>
                <w:rFonts w:ascii="David" w:hAnsi="David" w:hint="cs"/>
                <w:color w:val="000000" w:themeColor="text1"/>
                <w:sz w:val="24"/>
                <w:rtl/>
              </w:rPr>
              <w:t xml:space="preserve">המוצב הוא קניינו של הזוכה וחלה עליו חובה לספק את כלל השירותים בהתאם לדרישות המכרז. ככל והמציע לא יעמוד בהתחייבויותיו על פי המכרז, </w:t>
            </w:r>
            <w:proofErr w:type="spellStart"/>
            <w:r w:rsidR="008D09ED">
              <w:rPr>
                <w:rFonts w:ascii="David" w:hAnsi="David" w:hint="cs"/>
                <w:color w:val="000000" w:themeColor="text1"/>
                <w:sz w:val="24"/>
                <w:rtl/>
              </w:rPr>
              <w:t>המינהל</w:t>
            </w:r>
            <w:proofErr w:type="spellEnd"/>
            <w:r w:rsidR="008D09ED">
              <w:rPr>
                <w:rFonts w:ascii="David" w:hAnsi="David" w:hint="cs"/>
                <w:color w:val="000000" w:themeColor="text1"/>
                <w:sz w:val="24"/>
                <w:rtl/>
              </w:rPr>
              <w:t xml:space="preserve"> יהיה רשאי להפעיל מנגנון קנסות</w:t>
            </w:r>
            <w:r w:rsidR="002F44A1">
              <w:rPr>
                <w:rFonts w:ascii="David" w:hAnsi="David" w:hint="cs"/>
                <w:color w:val="000000" w:themeColor="text1"/>
                <w:sz w:val="24"/>
                <w:rtl/>
              </w:rPr>
              <w:t xml:space="preserve"> כמפורט בהסכם ההתקשרות</w:t>
            </w:r>
          </w:p>
        </w:tc>
      </w:tr>
      <w:tr w:rsidR="00D66016" w:rsidRPr="00471F0F" w14:paraId="7F665943" w14:textId="77777777" w:rsidTr="00AA5843">
        <w:trPr>
          <w:trHeight w:val="56"/>
          <w:tblCellSpacing w:w="20" w:type="dxa"/>
        </w:trPr>
        <w:tc>
          <w:tcPr>
            <w:tcW w:w="275" w:type="pct"/>
          </w:tcPr>
          <w:p w14:paraId="0DE68EFB"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107F0B3" w14:textId="3064044D" w:rsidR="00D66016" w:rsidRDefault="00D66016" w:rsidP="00D66016">
            <w:pPr>
              <w:spacing w:line="360" w:lineRule="auto"/>
              <w:jc w:val="both"/>
              <w:rPr>
                <w:rFonts w:ascii="David" w:eastAsia="Calibri" w:hAnsi="David"/>
                <w:color w:val="000000" w:themeColor="text1"/>
                <w:sz w:val="24"/>
                <w:rtl/>
              </w:rPr>
            </w:pPr>
            <w:r w:rsidRPr="00A5766B">
              <w:rPr>
                <w:rtl/>
              </w:rPr>
              <w:t>14.1.2</w:t>
            </w:r>
          </w:p>
        </w:tc>
        <w:tc>
          <w:tcPr>
            <w:tcW w:w="646" w:type="pct"/>
          </w:tcPr>
          <w:p w14:paraId="08A9E1BE" w14:textId="719FC7BE" w:rsidR="00D66016" w:rsidRDefault="00D66016" w:rsidP="00D66016">
            <w:pPr>
              <w:spacing w:line="360" w:lineRule="auto"/>
              <w:jc w:val="both"/>
              <w:rPr>
                <w:rFonts w:ascii="David" w:eastAsia="Calibri" w:hAnsi="David"/>
                <w:color w:val="000000" w:themeColor="text1"/>
                <w:sz w:val="24"/>
                <w:rtl/>
              </w:rPr>
            </w:pPr>
            <w:r w:rsidRPr="00557E8B">
              <w:rPr>
                <w:rtl/>
              </w:rPr>
              <w:t>34</w:t>
            </w:r>
          </w:p>
        </w:tc>
        <w:tc>
          <w:tcPr>
            <w:tcW w:w="1670" w:type="pct"/>
          </w:tcPr>
          <w:p w14:paraId="7845D9E9" w14:textId="365DB516" w:rsidR="00D66016" w:rsidRPr="00122DB9" w:rsidRDefault="007870A4" w:rsidP="00D66016">
            <w:pPr>
              <w:spacing w:line="360" w:lineRule="auto"/>
              <w:jc w:val="both"/>
              <w:rPr>
                <w:rFonts w:ascii="David" w:eastAsia="Calibri" w:hAnsi="David"/>
                <w:color w:val="000000" w:themeColor="text1"/>
                <w:sz w:val="24"/>
                <w:rtl/>
              </w:rPr>
            </w:pPr>
            <w:r w:rsidRPr="007870A4">
              <w:rPr>
                <w:rFonts w:ascii="David" w:eastAsia="Calibri" w:hAnsi="David"/>
                <w:color w:val="000000" w:themeColor="text1"/>
                <w:sz w:val="24"/>
                <w:rtl/>
              </w:rPr>
              <w:t xml:space="preserve">נבקשכם </w:t>
            </w:r>
            <w:proofErr w:type="spellStart"/>
            <w:r w:rsidRPr="007870A4">
              <w:rPr>
                <w:rFonts w:ascii="David" w:eastAsia="Calibri" w:hAnsi="David"/>
                <w:color w:val="000000" w:themeColor="text1"/>
                <w:sz w:val="24"/>
                <w:rtl/>
              </w:rPr>
              <w:t>להחריג</w:t>
            </w:r>
            <w:proofErr w:type="spellEnd"/>
            <w:r w:rsidRPr="007870A4">
              <w:rPr>
                <w:rFonts w:ascii="David" w:eastAsia="Calibri" w:hAnsi="David"/>
                <w:color w:val="000000" w:themeColor="text1"/>
                <w:sz w:val="24"/>
                <w:rtl/>
              </w:rPr>
              <w:t xml:space="preserve"> מקרי אי עמידה ב- </w:t>
            </w:r>
            <w:r w:rsidRPr="007870A4">
              <w:rPr>
                <w:rFonts w:ascii="David" w:eastAsia="Calibri" w:hAnsi="David"/>
                <w:color w:val="000000" w:themeColor="text1"/>
                <w:sz w:val="24"/>
              </w:rPr>
              <w:t>SLA</w:t>
            </w:r>
            <w:r w:rsidRPr="007870A4">
              <w:rPr>
                <w:rFonts w:ascii="David" w:eastAsia="Calibri" w:hAnsi="David"/>
                <w:color w:val="000000" w:themeColor="text1"/>
                <w:sz w:val="24"/>
                <w:rtl/>
              </w:rPr>
              <w:t xml:space="preserve"> הנובעים מכוח עליון, לרבות תנאי מזג אוויר קיצוניים, מצב לוחמה, מצבי סכנה בהם עלולים </w:t>
            </w:r>
            <w:proofErr w:type="spellStart"/>
            <w:r w:rsidRPr="007870A4">
              <w:rPr>
                <w:rFonts w:ascii="David" w:eastAsia="Calibri" w:hAnsi="David"/>
                <w:color w:val="000000" w:themeColor="text1"/>
                <w:sz w:val="24"/>
                <w:rtl/>
              </w:rPr>
              <w:t>להנתן</w:t>
            </w:r>
            <w:proofErr w:type="spellEnd"/>
            <w:r w:rsidRPr="007870A4">
              <w:rPr>
                <w:rFonts w:ascii="David" w:eastAsia="Calibri" w:hAnsi="David"/>
                <w:color w:val="000000" w:themeColor="text1"/>
                <w:sz w:val="24"/>
                <w:rtl/>
              </w:rPr>
              <w:t xml:space="preserve"> אתר </w:t>
            </w:r>
            <w:proofErr w:type="spellStart"/>
            <w:r w:rsidRPr="007870A4">
              <w:rPr>
                <w:rFonts w:ascii="David" w:eastAsia="Calibri" w:hAnsi="David"/>
                <w:color w:val="000000" w:themeColor="text1"/>
                <w:sz w:val="24"/>
                <w:rtl/>
              </w:rPr>
              <w:t>מסויים</w:t>
            </w:r>
            <w:proofErr w:type="spellEnd"/>
            <w:r w:rsidRPr="007870A4">
              <w:rPr>
                <w:rFonts w:ascii="David" w:eastAsia="Calibri" w:hAnsi="David"/>
                <w:color w:val="000000" w:themeColor="text1"/>
                <w:sz w:val="24"/>
                <w:rtl/>
              </w:rPr>
              <w:t xml:space="preserve"> או כלל האתרים, לרבות הפגנות אלימות בסמיכות למתקן, </w:t>
            </w:r>
            <w:proofErr w:type="spellStart"/>
            <w:r w:rsidRPr="007870A4">
              <w:rPr>
                <w:rFonts w:ascii="David" w:eastAsia="Calibri" w:hAnsi="David"/>
                <w:color w:val="000000" w:themeColor="text1"/>
                <w:sz w:val="24"/>
                <w:rtl/>
              </w:rPr>
              <w:t>וכיוצ"ב</w:t>
            </w:r>
            <w:proofErr w:type="spellEnd"/>
          </w:p>
        </w:tc>
        <w:tc>
          <w:tcPr>
            <w:tcW w:w="1809" w:type="pct"/>
          </w:tcPr>
          <w:p w14:paraId="2AC5C013" w14:textId="155C0021" w:rsidR="00D66016" w:rsidRDefault="004819A5"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 במקרים חריגים שבהם ההגעה אינה אפשרית</w:t>
            </w:r>
            <w:r w:rsidR="002C0FC9">
              <w:rPr>
                <w:rFonts w:ascii="David" w:hAnsi="David" w:hint="cs"/>
                <w:color w:val="000000" w:themeColor="text1"/>
                <w:sz w:val="24"/>
                <w:rtl/>
              </w:rPr>
              <w:t>, המקרה יידון מול המקשר.</w:t>
            </w:r>
          </w:p>
        </w:tc>
      </w:tr>
      <w:tr w:rsidR="00D66016" w:rsidRPr="00471F0F" w14:paraId="4DB0FEB2" w14:textId="77777777" w:rsidTr="00AA5843">
        <w:trPr>
          <w:trHeight w:val="56"/>
          <w:tblCellSpacing w:w="20" w:type="dxa"/>
        </w:trPr>
        <w:tc>
          <w:tcPr>
            <w:tcW w:w="275" w:type="pct"/>
          </w:tcPr>
          <w:p w14:paraId="7479F6F7"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6045EB7" w14:textId="0805B93F" w:rsidR="00D66016" w:rsidRDefault="00D66016" w:rsidP="00D66016">
            <w:pPr>
              <w:spacing w:line="360" w:lineRule="auto"/>
              <w:jc w:val="both"/>
              <w:rPr>
                <w:rFonts w:ascii="David" w:eastAsia="Calibri" w:hAnsi="David"/>
                <w:color w:val="000000" w:themeColor="text1"/>
                <w:sz w:val="24"/>
                <w:rtl/>
              </w:rPr>
            </w:pPr>
            <w:r w:rsidRPr="00A5766B">
              <w:rPr>
                <w:rtl/>
              </w:rPr>
              <w:t>10.2 ב</w:t>
            </w:r>
          </w:p>
        </w:tc>
        <w:tc>
          <w:tcPr>
            <w:tcW w:w="646" w:type="pct"/>
          </w:tcPr>
          <w:p w14:paraId="70B2450E" w14:textId="19BEBB63" w:rsidR="00D66016" w:rsidRDefault="00D66016" w:rsidP="00D66016">
            <w:pPr>
              <w:spacing w:line="360" w:lineRule="auto"/>
              <w:jc w:val="both"/>
              <w:rPr>
                <w:rFonts w:ascii="David" w:eastAsia="Calibri" w:hAnsi="David"/>
                <w:color w:val="000000" w:themeColor="text1"/>
                <w:sz w:val="24"/>
                <w:rtl/>
              </w:rPr>
            </w:pPr>
            <w:r w:rsidRPr="00557E8B">
              <w:rPr>
                <w:rtl/>
              </w:rPr>
              <w:t>38</w:t>
            </w:r>
          </w:p>
        </w:tc>
        <w:tc>
          <w:tcPr>
            <w:tcW w:w="1670" w:type="pct"/>
          </w:tcPr>
          <w:p w14:paraId="02101B3B" w14:textId="41C0A58D" w:rsidR="00D66016" w:rsidRPr="00122DB9" w:rsidRDefault="002C0FC9" w:rsidP="002C0FC9">
            <w:pPr>
              <w:spacing w:line="360" w:lineRule="auto"/>
              <w:rPr>
                <w:rFonts w:ascii="David" w:eastAsia="Calibri" w:hAnsi="David"/>
                <w:color w:val="000000" w:themeColor="text1"/>
                <w:sz w:val="24"/>
                <w:rtl/>
              </w:rPr>
            </w:pPr>
            <w:r w:rsidRPr="002C0FC9">
              <w:rPr>
                <w:rFonts w:ascii="David" w:eastAsia="Calibri" w:hAnsi="David"/>
                <w:color w:val="000000" w:themeColor="text1"/>
                <w:sz w:val="24"/>
                <w:rtl/>
              </w:rPr>
              <w:t>"מדפסת אישית –</w:t>
            </w:r>
            <w:r>
              <w:rPr>
                <w:rFonts w:ascii="David" w:eastAsia="Calibri" w:hAnsi="David" w:hint="cs"/>
                <w:color w:val="000000" w:themeColor="text1"/>
                <w:sz w:val="24"/>
                <w:rtl/>
              </w:rPr>
              <w:t xml:space="preserve"> </w:t>
            </w:r>
            <w:r w:rsidRPr="002C0FC9">
              <w:rPr>
                <w:rFonts w:ascii="David" w:eastAsia="Calibri" w:hAnsi="David"/>
                <w:color w:val="000000" w:themeColor="text1"/>
                <w:sz w:val="24"/>
                <w:rtl/>
              </w:rPr>
              <w:t>נבקשכם לאפשר להציע מכשיר עם קיבולת 100 דפים בתא היציאה"</w:t>
            </w:r>
          </w:p>
        </w:tc>
        <w:tc>
          <w:tcPr>
            <w:tcW w:w="1809" w:type="pct"/>
          </w:tcPr>
          <w:p w14:paraId="3EF164B3" w14:textId="17B9042B" w:rsidR="00D66016" w:rsidRDefault="00C43981"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מתקבלת.</w:t>
            </w:r>
          </w:p>
        </w:tc>
      </w:tr>
      <w:tr w:rsidR="00D66016" w:rsidRPr="00471F0F" w14:paraId="3C167F46" w14:textId="77777777" w:rsidTr="00AA5843">
        <w:trPr>
          <w:trHeight w:val="56"/>
          <w:tblCellSpacing w:w="20" w:type="dxa"/>
        </w:trPr>
        <w:tc>
          <w:tcPr>
            <w:tcW w:w="275" w:type="pct"/>
          </w:tcPr>
          <w:p w14:paraId="4F6EF5B9"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ED59A56" w14:textId="5EA04CFF" w:rsidR="00D66016" w:rsidRDefault="00D66016" w:rsidP="00D66016">
            <w:pPr>
              <w:spacing w:line="360" w:lineRule="auto"/>
              <w:jc w:val="both"/>
              <w:rPr>
                <w:rFonts w:ascii="David" w:eastAsia="Calibri" w:hAnsi="David"/>
                <w:color w:val="000000" w:themeColor="text1"/>
                <w:sz w:val="24"/>
                <w:rtl/>
              </w:rPr>
            </w:pPr>
            <w:r w:rsidRPr="00A5766B">
              <w:rPr>
                <w:rtl/>
              </w:rPr>
              <w:t>2.12</w:t>
            </w:r>
          </w:p>
        </w:tc>
        <w:tc>
          <w:tcPr>
            <w:tcW w:w="646" w:type="pct"/>
          </w:tcPr>
          <w:p w14:paraId="138ED72C" w14:textId="45278614" w:rsidR="00D66016" w:rsidRDefault="00D66016" w:rsidP="00D66016">
            <w:pPr>
              <w:spacing w:line="360" w:lineRule="auto"/>
              <w:jc w:val="both"/>
              <w:rPr>
                <w:rFonts w:ascii="David" w:eastAsia="Calibri" w:hAnsi="David"/>
                <w:color w:val="000000" w:themeColor="text1"/>
                <w:sz w:val="24"/>
                <w:rtl/>
              </w:rPr>
            </w:pPr>
            <w:r w:rsidRPr="00557E8B">
              <w:rPr>
                <w:rtl/>
              </w:rPr>
              <w:t>40</w:t>
            </w:r>
          </w:p>
        </w:tc>
        <w:tc>
          <w:tcPr>
            <w:tcW w:w="1670" w:type="pct"/>
          </w:tcPr>
          <w:p w14:paraId="1A62E6AD" w14:textId="77777777" w:rsidR="00C46B34" w:rsidRPr="00C46B34" w:rsidRDefault="00C46B34" w:rsidP="00C46B34">
            <w:pPr>
              <w:spacing w:line="360" w:lineRule="auto"/>
              <w:rPr>
                <w:rFonts w:ascii="David" w:eastAsia="Calibri" w:hAnsi="David"/>
                <w:color w:val="000000" w:themeColor="text1"/>
                <w:sz w:val="24"/>
                <w:rtl/>
                <w:lang w:bidi="ar-AE"/>
              </w:rPr>
            </w:pPr>
            <w:r w:rsidRPr="00C46B34">
              <w:rPr>
                <w:rFonts w:ascii="David" w:eastAsia="Calibri" w:hAnsi="David"/>
                <w:color w:val="000000" w:themeColor="text1"/>
                <w:sz w:val="24"/>
                <w:rtl/>
                <w:lang w:bidi="ar-AE"/>
              </w:rPr>
              <w:t>"</w:t>
            </w:r>
            <w:r w:rsidRPr="00C46B34">
              <w:rPr>
                <w:rFonts w:ascii="David" w:eastAsia="Calibri" w:hAnsi="David"/>
                <w:color w:val="000000" w:themeColor="text1"/>
                <w:sz w:val="24"/>
                <w:rtl/>
              </w:rPr>
              <w:t>על פי ההסכם – התמורה חודשית, ולא רבעונית</w:t>
            </w:r>
          </w:p>
          <w:p w14:paraId="69E16542" w14:textId="77D79425" w:rsidR="00D66016" w:rsidRPr="0002274C" w:rsidRDefault="00C46B34" w:rsidP="00C46B34">
            <w:pPr>
              <w:spacing w:line="360" w:lineRule="auto"/>
              <w:jc w:val="both"/>
              <w:rPr>
                <w:rFonts w:ascii="David" w:eastAsia="Calibri" w:hAnsi="David" w:cstheme="minorBidi"/>
                <w:color w:val="000000" w:themeColor="text1"/>
                <w:sz w:val="24"/>
                <w:rtl/>
              </w:rPr>
            </w:pPr>
            <w:r w:rsidRPr="00C46B34">
              <w:rPr>
                <w:rFonts w:ascii="David" w:eastAsia="Calibri" w:hAnsi="David"/>
                <w:color w:val="000000" w:themeColor="text1"/>
                <w:sz w:val="24"/>
                <w:rtl/>
              </w:rPr>
              <w:t>נבקשכם לתקן נוסח סעיף זה – ל"דמי חכירה חודשיים קבועים ותשלום פעימות חודשי לפי דפים שהודפסו בפועל"</w:t>
            </w:r>
          </w:p>
        </w:tc>
        <w:tc>
          <w:tcPr>
            <w:tcW w:w="1809" w:type="pct"/>
          </w:tcPr>
          <w:p w14:paraId="06F6909D" w14:textId="2E0E8F9C" w:rsidR="00D66016" w:rsidRDefault="00902EF2" w:rsidP="00D66016">
            <w:pPr>
              <w:spacing w:line="360" w:lineRule="auto"/>
              <w:jc w:val="both"/>
              <w:rPr>
                <w:rFonts w:ascii="David" w:hAnsi="David"/>
                <w:color w:val="000000" w:themeColor="text1"/>
                <w:sz w:val="24"/>
                <w:rtl/>
              </w:rPr>
            </w:pPr>
            <w:r>
              <w:rPr>
                <w:rFonts w:ascii="David" w:hAnsi="David" w:hint="cs"/>
                <w:color w:val="000000" w:themeColor="text1"/>
                <w:sz w:val="24"/>
                <w:rtl/>
              </w:rPr>
              <w:t xml:space="preserve">הבקשה מתקבלת. </w:t>
            </w:r>
            <w:r w:rsidRPr="00902EF2">
              <w:rPr>
                <w:rFonts w:ascii="David" w:hAnsi="David"/>
                <w:color w:val="000000" w:themeColor="text1"/>
                <w:sz w:val="24"/>
                <w:rtl/>
              </w:rPr>
              <w:t xml:space="preserve">יודגש שלשם תשלום דמי פעימות חודשי על הספק לצרף פירוט פעימות חודשי לכל מדפסת, כולל המדפסות שברשת הסגורה  של המזמין. פעולה זו לא תיעשה על ידי נציג המזמין, והספק צריך להיערך </w:t>
            </w:r>
            <w:r w:rsidRPr="00902EF2">
              <w:rPr>
                <w:rFonts w:ascii="David" w:hAnsi="David"/>
                <w:color w:val="000000" w:themeColor="text1"/>
                <w:sz w:val="24"/>
                <w:rtl/>
              </w:rPr>
              <w:lastRenderedPageBreak/>
              <w:t xml:space="preserve">לפתרון, כגון הוצאת דוח אוטומטי במייל, שליחת נציג לשליפת נתונים </w:t>
            </w:r>
            <w:proofErr w:type="spellStart"/>
            <w:r w:rsidRPr="00902EF2">
              <w:rPr>
                <w:rFonts w:ascii="David" w:hAnsi="David"/>
                <w:color w:val="000000" w:themeColor="text1"/>
                <w:sz w:val="24"/>
                <w:rtl/>
              </w:rPr>
              <w:t>וכו</w:t>
            </w:r>
            <w:proofErr w:type="spellEnd"/>
            <w:r w:rsidRPr="00902EF2">
              <w:rPr>
                <w:rFonts w:ascii="David" w:hAnsi="David"/>
                <w:color w:val="000000" w:themeColor="text1"/>
                <w:sz w:val="24"/>
                <w:rtl/>
              </w:rPr>
              <w:t>'</w:t>
            </w:r>
            <w:r>
              <w:rPr>
                <w:rFonts w:ascii="David" w:hAnsi="David" w:hint="cs"/>
                <w:color w:val="000000" w:themeColor="text1"/>
                <w:sz w:val="24"/>
                <w:rtl/>
              </w:rPr>
              <w:t>.</w:t>
            </w:r>
          </w:p>
        </w:tc>
      </w:tr>
      <w:tr w:rsidR="00D66016" w:rsidRPr="00471F0F" w14:paraId="0C660FCB" w14:textId="77777777" w:rsidTr="00AA5843">
        <w:trPr>
          <w:trHeight w:val="56"/>
          <w:tblCellSpacing w:w="20" w:type="dxa"/>
        </w:trPr>
        <w:tc>
          <w:tcPr>
            <w:tcW w:w="275" w:type="pct"/>
          </w:tcPr>
          <w:p w14:paraId="73071B85"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2B7AEFB" w14:textId="46B6CBCC" w:rsidR="00D66016" w:rsidRDefault="00D66016" w:rsidP="00D66016">
            <w:pPr>
              <w:spacing w:line="360" w:lineRule="auto"/>
              <w:jc w:val="both"/>
              <w:rPr>
                <w:rFonts w:ascii="David" w:eastAsia="Calibri" w:hAnsi="David"/>
                <w:color w:val="000000" w:themeColor="text1"/>
                <w:sz w:val="24"/>
                <w:rtl/>
              </w:rPr>
            </w:pPr>
            <w:r w:rsidRPr="00A5766B">
              <w:rPr>
                <w:rtl/>
              </w:rPr>
              <w:t>2.13</w:t>
            </w:r>
          </w:p>
        </w:tc>
        <w:tc>
          <w:tcPr>
            <w:tcW w:w="646" w:type="pct"/>
          </w:tcPr>
          <w:p w14:paraId="0BC0C228" w14:textId="184F8130" w:rsidR="00D66016" w:rsidRDefault="00D66016" w:rsidP="00D66016">
            <w:pPr>
              <w:spacing w:line="360" w:lineRule="auto"/>
              <w:jc w:val="both"/>
              <w:rPr>
                <w:rFonts w:ascii="David" w:eastAsia="Calibri" w:hAnsi="David"/>
                <w:color w:val="000000" w:themeColor="text1"/>
                <w:sz w:val="24"/>
                <w:rtl/>
              </w:rPr>
            </w:pPr>
            <w:r w:rsidRPr="00557E8B">
              <w:rPr>
                <w:rtl/>
              </w:rPr>
              <w:t>40</w:t>
            </w:r>
          </w:p>
        </w:tc>
        <w:tc>
          <w:tcPr>
            <w:tcW w:w="1670" w:type="pct"/>
          </w:tcPr>
          <w:p w14:paraId="7CE52C74" w14:textId="0A8412EC" w:rsidR="00D66016" w:rsidRPr="00122DB9" w:rsidRDefault="00FC7797" w:rsidP="00FC7797">
            <w:pPr>
              <w:spacing w:line="360" w:lineRule="auto"/>
              <w:rPr>
                <w:rFonts w:ascii="David" w:eastAsia="Calibri" w:hAnsi="David"/>
                <w:color w:val="000000" w:themeColor="text1"/>
                <w:sz w:val="24"/>
                <w:rtl/>
              </w:rPr>
            </w:pPr>
            <w:r w:rsidRPr="00FC7797">
              <w:rPr>
                <w:rFonts w:ascii="David" w:eastAsia="Calibri" w:hAnsi="David"/>
                <w:color w:val="000000" w:themeColor="text1"/>
                <w:sz w:val="24"/>
                <w:rtl/>
              </w:rPr>
              <w:t>העברת המכשירים לרשות המזמין, והחלטת המזמין לגבי דינם בתום תקופת ההסכם, תוך סבירות גבוהה לגריטתם על ידי המזמין, מחייבים הרחבת ההסכם ל- 3 שנים לכל הפחות, תוך הוגנות כלפי הספק והשקעתו ברכש הציוד, הצבתו והפעלתו</w:t>
            </w:r>
            <w:r>
              <w:rPr>
                <w:rFonts w:ascii="David" w:eastAsia="Calibri" w:hAnsi="David" w:hint="cs"/>
                <w:color w:val="000000" w:themeColor="text1"/>
                <w:sz w:val="24"/>
                <w:rtl/>
              </w:rPr>
              <w:t>.</w:t>
            </w:r>
          </w:p>
        </w:tc>
        <w:tc>
          <w:tcPr>
            <w:tcW w:w="1809" w:type="pct"/>
          </w:tcPr>
          <w:p w14:paraId="7EE7599E" w14:textId="3351CA42" w:rsidR="00D66016" w:rsidRDefault="00AC65AC"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 בסעיף 2.15 למסמכי המכרז קיים מנגנון תשלום לספק במקרה של סיום התקשרות לפני תום מועד ההתקשרות כולה לרבות תקופות ההמשך.</w:t>
            </w:r>
          </w:p>
        </w:tc>
      </w:tr>
      <w:tr w:rsidR="00D66016" w:rsidRPr="00471F0F" w14:paraId="75E35CBA" w14:textId="77777777" w:rsidTr="00AA5843">
        <w:trPr>
          <w:trHeight w:val="56"/>
          <w:tblCellSpacing w:w="20" w:type="dxa"/>
        </w:trPr>
        <w:tc>
          <w:tcPr>
            <w:tcW w:w="275" w:type="pct"/>
          </w:tcPr>
          <w:p w14:paraId="3C92C773"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5FA6C9A" w14:textId="6DB51FEE" w:rsidR="00D66016" w:rsidRDefault="00D66016" w:rsidP="00D66016">
            <w:pPr>
              <w:spacing w:line="360" w:lineRule="auto"/>
              <w:jc w:val="both"/>
              <w:rPr>
                <w:rFonts w:ascii="David" w:eastAsia="Calibri" w:hAnsi="David"/>
                <w:color w:val="000000" w:themeColor="text1"/>
                <w:sz w:val="24"/>
                <w:rtl/>
              </w:rPr>
            </w:pPr>
            <w:r w:rsidRPr="00A5766B">
              <w:rPr>
                <w:rtl/>
              </w:rPr>
              <w:t>4.8.2</w:t>
            </w:r>
          </w:p>
        </w:tc>
        <w:tc>
          <w:tcPr>
            <w:tcW w:w="646" w:type="pct"/>
          </w:tcPr>
          <w:p w14:paraId="53254A61" w14:textId="3D1BD2B3" w:rsidR="00D66016" w:rsidRDefault="00D66016" w:rsidP="00D66016">
            <w:pPr>
              <w:spacing w:line="360" w:lineRule="auto"/>
              <w:jc w:val="both"/>
              <w:rPr>
                <w:rFonts w:ascii="David" w:eastAsia="Calibri" w:hAnsi="David"/>
                <w:color w:val="000000" w:themeColor="text1"/>
                <w:sz w:val="24"/>
                <w:rtl/>
              </w:rPr>
            </w:pPr>
            <w:r w:rsidRPr="00557E8B">
              <w:rPr>
                <w:rtl/>
              </w:rPr>
              <w:t>42</w:t>
            </w:r>
          </w:p>
        </w:tc>
        <w:tc>
          <w:tcPr>
            <w:tcW w:w="1670" w:type="pct"/>
          </w:tcPr>
          <w:p w14:paraId="58A33D6F" w14:textId="25F5DBF8" w:rsidR="00D66016" w:rsidRPr="00122DB9" w:rsidRDefault="00F80AD8" w:rsidP="00F80AD8">
            <w:pPr>
              <w:spacing w:line="360" w:lineRule="auto"/>
              <w:rPr>
                <w:rFonts w:ascii="David" w:eastAsia="Calibri" w:hAnsi="David"/>
                <w:color w:val="000000" w:themeColor="text1"/>
                <w:sz w:val="24"/>
                <w:rtl/>
              </w:rPr>
            </w:pPr>
            <w:r w:rsidRPr="00F80AD8">
              <w:rPr>
                <w:rFonts w:ascii="David" w:eastAsia="Calibri" w:hAnsi="David"/>
                <w:color w:val="000000" w:themeColor="text1"/>
                <w:sz w:val="24"/>
                <w:rtl/>
              </w:rPr>
              <w:t>תוכנת שליטה ובקרה אינה מהווה חלק אינטגרלי מהמכשירים המסופקים, ומהווה פריט בתמחור נפרד.</w:t>
            </w:r>
            <w:r>
              <w:rPr>
                <w:rFonts w:ascii="David" w:eastAsia="Calibri" w:hAnsi="David" w:hint="cs"/>
                <w:color w:val="000000" w:themeColor="text1"/>
                <w:sz w:val="24"/>
                <w:rtl/>
              </w:rPr>
              <w:t xml:space="preserve"> </w:t>
            </w:r>
            <w:r w:rsidRPr="00F80AD8">
              <w:rPr>
                <w:rFonts w:ascii="David" w:eastAsia="Calibri" w:hAnsi="David"/>
                <w:color w:val="000000" w:themeColor="text1"/>
                <w:sz w:val="24"/>
                <w:rtl/>
              </w:rPr>
              <w:t xml:space="preserve">הספק יכול לחבר את המכשירים לתוכנה קיימת, ועל עוד נתמכים על ידי תוכנת </w:t>
            </w:r>
            <w:proofErr w:type="spellStart"/>
            <w:r w:rsidRPr="00F80AD8">
              <w:rPr>
                <w:rFonts w:ascii="David" w:eastAsia="Calibri" w:hAnsi="David"/>
                <w:color w:val="000000" w:themeColor="text1"/>
                <w:sz w:val="24"/>
                <w:rtl/>
              </w:rPr>
              <w:t>השו"ב</w:t>
            </w:r>
            <w:proofErr w:type="spellEnd"/>
            <w:r w:rsidRPr="00F80AD8">
              <w:rPr>
                <w:rFonts w:ascii="David" w:eastAsia="Calibri" w:hAnsi="David"/>
                <w:color w:val="000000" w:themeColor="text1"/>
                <w:sz w:val="24"/>
                <w:rtl/>
              </w:rPr>
              <w:t xml:space="preserve"> של המזמין.</w:t>
            </w:r>
            <w:r>
              <w:rPr>
                <w:rFonts w:ascii="David" w:eastAsia="Calibri" w:hAnsi="David" w:hint="cs"/>
                <w:color w:val="000000" w:themeColor="text1"/>
                <w:sz w:val="24"/>
                <w:rtl/>
              </w:rPr>
              <w:t xml:space="preserve"> </w:t>
            </w:r>
            <w:r w:rsidRPr="00F80AD8">
              <w:rPr>
                <w:rFonts w:ascii="David" w:eastAsia="Calibri" w:hAnsi="David"/>
                <w:color w:val="000000" w:themeColor="text1"/>
                <w:sz w:val="24"/>
                <w:rtl/>
              </w:rPr>
              <w:t xml:space="preserve">נבקשכם הגדרת המערכת הקיימת, </w:t>
            </w:r>
            <w:r>
              <w:rPr>
                <w:rFonts w:ascii="David" w:eastAsia="Calibri" w:hAnsi="David" w:hint="cs"/>
                <w:color w:val="000000" w:themeColor="text1"/>
                <w:sz w:val="24"/>
                <w:rtl/>
              </w:rPr>
              <w:t>ה</w:t>
            </w:r>
            <w:r w:rsidRPr="00F80AD8">
              <w:rPr>
                <w:rFonts w:ascii="David" w:eastAsia="Calibri" w:hAnsi="David"/>
                <w:color w:val="000000" w:themeColor="text1"/>
                <w:sz w:val="24"/>
                <w:rtl/>
              </w:rPr>
              <w:t>שייכת למזמין, ואופן התממשקות אליה.</w:t>
            </w:r>
          </w:p>
        </w:tc>
        <w:tc>
          <w:tcPr>
            <w:tcW w:w="1809" w:type="pct"/>
          </w:tcPr>
          <w:p w14:paraId="0978AF22" w14:textId="4D2F2D9E" w:rsidR="00D66016" w:rsidRDefault="006C611E" w:rsidP="00D66016">
            <w:pPr>
              <w:spacing w:line="360" w:lineRule="auto"/>
              <w:jc w:val="both"/>
              <w:rPr>
                <w:rFonts w:ascii="David" w:hAnsi="David"/>
                <w:color w:val="000000" w:themeColor="text1"/>
                <w:sz w:val="24"/>
                <w:rtl/>
              </w:rPr>
            </w:pPr>
            <w:r w:rsidRPr="006C611E">
              <w:rPr>
                <w:rFonts w:ascii="David" w:hAnsi="David"/>
                <w:color w:val="000000" w:themeColor="text1"/>
                <w:sz w:val="24"/>
                <w:rtl/>
              </w:rPr>
              <w:t xml:space="preserve">הספק צריך לספק אמצעי תוכנה שיאפשר שליטה על המכשירים (קריאת מונים, שינוי הגדרות מרחוק, התחברות מרחוק וכו') ולא שליטה על </w:t>
            </w:r>
            <w:r>
              <w:rPr>
                <w:rFonts w:ascii="David" w:hAnsi="David" w:hint="cs"/>
                <w:color w:val="000000" w:themeColor="text1"/>
                <w:sz w:val="24"/>
                <w:rtl/>
              </w:rPr>
              <w:t>ההדפסות עצמן.</w:t>
            </w:r>
            <w:r w:rsidRPr="006C611E">
              <w:rPr>
                <w:rFonts w:ascii="David" w:hAnsi="David"/>
                <w:color w:val="000000" w:themeColor="text1"/>
                <w:sz w:val="24"/>
                <w:rtl/>
              </w:rPr>
              <w:t xml:space="preserve"> (משמע </w:t>
            </w:r>
            <w:r w:rsidR="001C44F2">
              <w:rPr>
                <w:rFonts w:ascii="David" w:hAnsi="David" w:hint="cs"/>
                <w:color w:val="000000" w:themeColor="text1"/>
                <w:sz w:val="24"/>
                <w:rtl/>
              </w:rPr>
              <w:t>ניהול המדפסת ולא ניהול ההדפסות</w:t>
            </w:r>
            <w:r w:rsidRPr="006C611E">
              <w:rPr>
                <w:rFonts w:ascii="David" w:hAnsi="David"/>
                <w:color w:val="000000" w:themeColor="text1"/>
                <w:sz w:val="24"/>
                <w:rtl/>
              </w:rPr>
              <w:t>)</w:t>
            </w:r>
          </w:p>
        </w:tc>
      </w:tr>
      <w:tr w:rsidR="00D66016" w:rsidRPr="00471F0F" w14:paraId="0CF9F457" w14:textId="77777777" w:rsidTr="00AA5843">
        <w:trPr>
          <w:trHeight w:val="56"/>
          <w:tblCellSpacing w:w="20" w:type="dxa"/>
        </w:trPr>
        <w:tc>
          <w:tcPr>
            <w:tcW w:w="275" w:type="pct"/>
          </w:tcPr>
          <w:p w14:paraId="37344C5E"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C62750F" w14:textId="5896F0F5" w:rsidR="00D66016" w:rsidRDefault="00D66016" w:rsidP="00D66016">
            <w:pPr>
              <w:spacing w:line="360" w:lineRule="auto"/>
              <w:jc w:val="both"/>
              <w:rPr>
                <w:rFonts w:ascii="David" w:eastAsia="Calibri" w:hAnsi="David"/>
                <w:color w:val="000000" w:themeColor="text1"/>
                <w:sz w:val="24"/>
                <w:rtl/>
              </w:rPr>
            </w:pPr>
            <w:r w:rsidRPr="00A5766B">
              <w:rPr>
                <w:rtl/>
              </w:rPr>
              <w:t>5.8</w:t>
            </w:r>
          </w:p>
        </w:tc>
        <w:tc>
          <w:tcPr>
            <w:tcW w:w="646" w:type="pct"/>
          </w:tcPr>
          <w:p w14:paraId="1831A229" w14:textId="6F6EE2B5" w:rsidR="00D66016" w:rsidRDefault="00D66016" w:rsidP="00D66016">
            <w:pPr>
              <w:spacing w:line="360" w:lineRule="auto"/>
              <w:jc w:val="both"/>
              <w:rPr>
                <w:rFonts w:ascii="David" w:eastAsia="Calibri" w:hAnsi="David"/>
                <w:color w:val="000000" w:themeColor="text1"/>
                <w:sz w:val="24"/>
                <w:rtl/>
              </w:rPr>
            </w:pPr>
            <w:r w:rsidRPr="00557E8B">
              <w:rPr>
                <w:rtl/>
              </w:rPr>
              <w:t>43</w:t>
            </w:r>
          </w:p>
        </w:tc>
        <w:tc>
          <w:tcPr>
            <w:tcW w:w="1670" w:type="pct"/>
          </w:tcPr>
          <w:p w14:paraId="4326ACFA" w14:textId="7E01A85C" w:rsidR="00D66016" w:rsidRPr="00122DB9" w:rsidRDefault="006720A8" w:rsidP="00D66016">
            <w:pPr>
              <w:spacing w:line="360" w:lineRule="auto"/>
              <w:jc w:val="both"/>
              <w:rPr>
                <w:rFonts w:ascii="David" w:eastAsia="Calibri" w:hAnsi="David"/>
                <w:color w:val="000000" w:themeColor="text1"/>
                <w:sz w:val="24"/>
                <w:rtl/>
              </w:rPr>
            </w:pPr>
            <w:r w:rsidRPr="006720A8">
              <w:rPr>
                <w:rtl/>
              </w:rPr>
              <w:t>נבקשכם התאמת זמני השירות למקובל בענף – ימים א'-ה' בין השעות 08:00-16:00</w:t>
            </w:r>
          </w:p>
        </w:tc>
        <w:tc>
          <w:tcPr>
            <w:tcW w:w="1809" w:type="pct"/>
          </w:tcPr>
          <w:p w14:paraId="3DC6C17F" w14:textId="46E49F49" w:rsidR="00D66016" w:rsidRDefault="006720A8"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נדחית.</w:t>
            </w:r>
          </w:p>
        </w:tc>
      </w:tr>
      <w:tr w:rsidR="00D66016" w:rsidRPr="00471F0F" w14:paraId="0E0C49EE" w14:textId="77777777" w:rsidTr="00AA5843">
        <w:trPr>
          <w:trHeight w:val="56"/>
          <w:tblCellSpacing w:w="20" w:type="dxa"/>
        </w:trPr>
        <w:tc>
          <w:tcPr>
            <w:tcW w:w="275" w:type="pct"/>
          </w:tcPr>
          <w:p w14:paraId="7D1988BE"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579FDDDA" w14:textId="31A6DED1" w:rsidR="00D66016" w:rsidRDefault="00D66016" w:rsidP="00D66016">
            <w:pPr>
              <w:spacing w:line="360" w:lineRule="auto"/>
              <w:jc w:val="both"/>
              <w:rPr>
                <w:rFonts w:ascii="David" w:eastAsia="Calibri" w:hAnsi="David"/>
                <w:color w:val="000000" w:themeColor="text1"/>
                <w:sz w:val="24"/>
                <w:rtl/>
              </w:rPr>
            </w:pPr>
            <w:r w:rsidRPr="00A5766B">
              <w:rPr>
                <w:rtl/>
              </w:rPr>
              <w:t>5.3</w:t>
            </w:r>
          </w:p>
        </w:tc>
        <w:tc>
          <w:tcPr>
            <w:tcW w:w="646" w:type="pct"/>
          </w:tcPr>
          <w:p w14:paraId="2B0EE5B7" w14:textId="0BFC371D" w:rsidR="00D66016" w:rsidRDefault="00D66016" w:rsidP="00D66016">
            <w:pPr>
              <w:spacing w:line="360" w:lineRule="auto"/>
              <w:jc w:val="both"/>
              <w:rPr>
                <w:rFonts w:ascii="David" w:eastAsia="Calibri" w:hAnsi="David"/>
                <w:color w:val="000000" w:themeColor="text1"/>
                <w:sz w:val="24"/>
                <w:rtl/>
              </w:rPr>
            </w:pPr>
            <w:r w:rsidRPr="00557E8B">
              <w:rPr>
                <w:rtl/>
              </w:rPr>
              <w:t>42</w:t>
            </w:r>
          </w:p>
        </w:tc>
        <w:tc>
          <w:tcPr>
            <w:tcW w:w="1670" w:type="pct"/>
          </w:tcPr>
          <w:p w14:paraId="758F5812" w14:textId="26DA7FF4" w:rsidR="00D66016" w:rsidRPr="00122DB9" w:rsidRDefault="0071700C" w:rsidP="00971555">
            <w:pPr>
              <w:spacing w:line="360" w:lineRule="auto"/>
              <w:rPr>
                <w:rFonts w:ascii="David" w:eastAsia="Calibri" w:hAnsi="David"/>
                <w:color w:val="000000" w:themeColor="text1"/>
                <w:sz w:val="24"/>
                <w:rtl/>
              </w:rPr>
            </w:pPr>
            <w:r w:rsidRPr="0071700C">
              <w:rPr>
                <w:rFonts w:ascii="David" w:eastAsia="Calibri" w:hAnsi="David"/>
                <w:color w:val="000000" w:themeColor="text1"/>
                <w:sz w:val="24"/>
                <w:rtl/>
              </w:rPr>
              <w:t>"הספק יספק" – אספקת כל מתכלה נדרש,</w:t>
            </w:r>
            <w:r w:rsidR="00971555">
              <w:rPr>
                <w:rFonts w:ascii="David" w:eastAsia="Calibri" w:hAnsi="David" w:hint="cs"/>
                <w:color w:val="000000" w:themeColor="text1"/>
                <w:sz w:val="24"/>
                <w:rtl/>
              </w:rPr>
              <w:t xml:space="preserve"> </w:t>
            </w:r>
            <w:r w:rsidRPr="0071700C">
              <w:rPr>
                <w:rFonts w:ascii="David" w:eastAsia="Calibri" w:hAnsi="David"/>
                <w:color w:val="000000" w:themeColor="text1"/>
                <w:sz w:val="24"/>
                <w:rtl/>
              </w:rPr>
              <w:t>אולם - החלפת מתכלים לרבות ראשי דיו וטונרים, על ידי המשתמש</w:t>
            </w:r>
            <w:r w:rsidR="00971555">
              <w:rPr>
                <w:rFonts w:ascii="David" w:eastAsia="Calibri" w:hAnsi="David" w:hint="cs"/>
                <w:color w:val="000000" w:themeColor="text1"/>
                <w:sz w:val="24"/>
                <w:rtl/>
              </w:rPr>
              <w:t xml:space="preserve"> </w:t>
            </w:r>
            <w:r w:rsidRPr="0071700C">
              <w:rPr>
                <w:rFonts w:ascii="David" w:eastAsia="Calibri" w:hAnsi="David"/>
                <w:color w:val="000000" w:themeColor="text1"/>
                <w:sz w:val="24"/>
                <w:rtl/>
              </w:rPr>
              <w:t>נבקש אישורכם"</w:t>
            </w:r>
          </w:p>
        </w:tc>
        <w:tc>
          <w:tcPr>
            <w:tcW w:w="1809" w:type="pct"/>
          </w:tcPr>
          <w:p w14:paraId="1732AC65" w14:textId="1F9E1FBA" w:rsidR="00D66016" w:rsidRDefault="00971555" w:rsidP="00D66016">
            <w:pPr>
              <w:spacing w:line="360" w:lineRule="auto"/>
              <w:jc w:val="both"/>
              <w:rPr>
                <w:rFonts w:ascii="David" w:hAnsi="David"/>
                <w:color w:val="000000" w:themeColor="text1"/>
                <w:sz w:val="24"/>
                <w:rtl/>
              </w:rPr>
            </w:pPr>
            <w:r w:rsidRPr="00971555">
              <w:rPr>
                <w:rFonts w:ascii="David" w:hAnsi="David"/>
                <w:color w:val="000000" w:themeColor="text1"/>
                <w:sz w:val="24"/>
                <w:rtl/>
              </w:rPr>
              <w:t xml:space="preserve">מאושר שהחלפת המתכלים אפשר שתיעשה פיזית ע"י נציגי המזמין ע"ב מלאי מתכלים להחלפה שישאיר הספק באתרי המזמין כחלק מהשירות או מלאי שישלח הספק לאתר מעת לעת במסגרת השירות לקראת החלפה צפויה. גורם האחראי להחלפה יישאר הספק, ובאחריותו </w:t>
            </w:r>
            <w:r w:rsidRPr="00971555">
              <w:rPr>
                <w:rFonts w:ascii="David" w:hAnsi="David"/>
                <w:color w:val="000000" w:themeColor="text1"/>
                <w:sz w:val="24"/>
                <w:rtl/>
              </w:rPr>
              <w:lastRenderedPageBreak/>
              <w:t>להנחות או להדריך את נציגי המזמין לפי צורך, ובמידה ותהיה בעיה או תקלה בתהליך ההחלפה, תיפתח קריאה והיא תטופל ע"י הספק כחלק מאחריות השירות של הספק הזוכה. מבחינה זו כל סעיף במסמכי המכרז שעוסק בעמידת הספק במענה להחלפת מתכלים, יתייחס להספקת המתכלים עצמם במועד או לתמיכת הספק בקריאת שירות שתיפתח לפי צורך</w:t>
            </w:r>
            <w:r w:rsidR="00EA0C41">
              <w:rPr>
                <w:rFonts w:ascii="David" w:hAnsi="David" w:hint="cs"/>
                <w:color w:val="000000" w:themeColor="text1"/>
                <w:sz w:val="24"/>
                <w:rtl/>
              </w:rPr>
              <w:t>.</w:t>
            </w:r>
          </w:p>
        </w:tc>
      </w:tr>
      <w:tr w:rsidR="00D66016" w:rsidRPr="00471F0F" w14:paraId="08EAC3AB" w14:textId="77777777" w:rsidTr="00AA5843">
        <w:trPr>
          <w:trHeight w:val="56"/>
          <w:tblCellSpacing w:w="20" w:type="dxa"/>
        </w:trPr>
        <w:tc>
          <w:tcPr>
            <w:tcW w:w="275" w:type="pct"/>
          </w:tcPr>
          <w:p w14:paraId="1F366D75"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611E265" w14:textId="69BEBC68" w:rsidR="00D66016" w:rsidRDefault="00D66016" w:rsidP="00D66016">
            <w:pPr>
              <w:spacing w:line="360" w:lineRule="auto"/>
              <w:jc w:val="both"/>
              <w:rPr>
                <w:rFonts w:ascii="David" w:eastAsia="Calibri" w:hAnsi="David"/>
                <w:color w:val="000000" w:themeColor="text1"/>
                <w:sz w:val="24"/>
                <w:rtl/>
              </w:rPr>
            </w:pPr>
            <w:r w:rsidRPr="00A5766B">
              <w:rPr>
                <w:rtl/>
              </w:rPr>
              <w:t>5.9.1</w:t>
            </w:r>
          </w:p>
        </w:tc>
        <w:tc>
          <w:tcPr>
            <w:tcW w:w="646" w:type="pct"/>
          </w:tcPr>
          <w:p w14:paraId="7726FBB4" w14:textId="65DB02AA" w:rsidR="00D66016" w:rsidRDefault="00D66016" w:rsidP="00D66016">
            <w:pPr>
              <w:spacing w:line="360" w:lineRule="auto"/>
              <w:jc w:val="both"/>
              <w:rPr>
                <w:rFonts w:ascii="David" w:eastAsia="Calibri" w:hAnsi="David"/>
                <w:color w:val="000000" w:themeColor="text1"/>
                <w:sz w:val="24"/>
                <w:rtl/>
              </w:rPr>
            </w:pPr>
            <w:r w:rsidRPr="00557E8B">
              <w:rPr>
                <w:rtl/>
              </w:rPr>
              <w:t>43</w:t>
            </w:r>
          </w:p>
        </w:tc>
        <w:tc>
          <w:tcPr>
            <w:tcW w:w="1670" w:type="pct"/>
          </w:tcPr>
          <w:p w14:paraId="2D931F61" w14:textId="227C8F9C" w:rsidR="00D66016" w:rsidRPr="00EA0C41" w:rsidRDefault="00EA0C41" w:rsidP="00EA0C41">
            <w:pPr>
              <w:spacing w:line="360" w:lineRule="auto"/>
              <w:rPr>
                <w:rFonts w:ascii="David" w:eastAsia="Calibri" w:hAnsi="David"/>
                <w:color w:val="000000" w:themeColor="text1"/>
                <w:sz w:val="24"/>
                <w:rtl/>
              </w:rPr>
            </w:pPr>
            <w:r w:rsidRPr="00EA0C41">
              <w:rPr>
                <w:rFonts w:ascii="David" w:eastAsia="Calibri" w:hAnsi="David"/>
                <w:color w:val="000000" w:themeColor="text1"/>
                <w:sz w:val="24"/>
                <w:rtl/>
              </w:rPr>
              <w:t>"החלפת מתכלים הינה פעולה בסיסית המיועדת לביצוע על ידי המשתמש.</w:t>
            </w:r>
            <w:r>
              <w:rPr>
                <w:rFonts w:ascii="David" w:eastAsia="Calibri" w:hAnsi="David" w:hint="cs"/>
                <w:color w:val="000000" w:themeColor="text1"/>
                <w:sz w:val="24"/>
                <w:rtl/>
              </w:rPr>
              <w:t xml:space="preserve"> </w:t>
            </w:r>
            <w:r w:rsidRPr="00EA0C41">
              <w:rPr>
                <w:rFonts w:ascii="David" w:eastAsia="Calibri" w:hAnsi="David"/>
                <w:color w:val="000000" w:themeColor="text1"/>
                <w:sz w:val="24"/>
                <w:rtl/>
              </w:rPr>
              <w:t>נבקשכם מחיקת הדרישה ל"החלפת מתכלים"" על ידי הספק.</w:t>
            </w:r>
          </w:p>
        </w:tc>
        <w:tc>
          <w:tcPr>
            <w:tcW w:w="1809" w:type="pct"/>
          </w:tcPr>
          <w:p w14:paraId="002790CD" w14:textId="31C0E3D9" w:rsidR="00D66016" w:rsidRDefault="00EA0C41" w:rsidP="00D66016">
            <w:pPr>
              <w:spacing w:line="360" w:lineRule="auto"/>
              <w:jc w:val="both"/>
              <w:rPr>
                <w:rFonts w:ascii="David" w:hAnsi="David"/>
                <w:color w:val="000000" w:themeColor="text1"/>
                <w:sz w:val="24"/>
                <w:rtl/>
              </w:rPr>
            </w:pPr>
            <w:r w:rsidRPr="00971555">
              <w:rPr>
                <w:rFonts w:ascii="David" w:hAnsi="David"/>
                <w:color w:val="000000" w:themeColor="text1"/>
                <w:sz w:val="24"/>
                <w:rtl/>
              </w:rPr>
              <w:t>מאושר שהחלפת המתכלים אפשר שתיעשה פיזית ע"י נציגי המזמין ע"ב מלאי מתכלים להחלפה שישאיר הספק באתרי המזמין כחלק מהשירות או מלאי שישלח הספק לאתר מעת לעת במסגרת השירות לקראת החלפה צפויה. גורם האחראי להחלפה יישאר הספק, ובאחריותו להנחות או להדריך את נציגי המזמין לפי צורך, ובמידה ותהיה בעיה או תקלה בתהליך ההחלפה, תיפתח קריאה והיא תטופל ע"י הספק כחלק מאחריות השירות של הספק הזוכה. מבחינה זו כל סעיף במסמכי המכרז שעוסק בעמידת הספק במענה להחלפת מתכלים, יתייחס להספקת המתכלים עצמם במועד או לתמיכת הספק בקריאת שירות שתיפתח לפי צורך</w:t>
            </w:r>
            <w:r>
              <w:rPr>
                <w:rFonts w:ascii="David" w:hAnsi="David" w:hint="cs"/>
                <w:color w:val="000000" w:themeColor="text1"/>
                <w:sz w:val="24"/>
                <w:rtl/>
              </w:rPr>
              <w:t>.</w:t>
            </w:r>
          </w:p>
        </w:tc>
      </w:tr>
      <w:tr w:rsidR="00D66016" w:rsidRPr="00471F0F" w14:paraId="60A8A30E" w14:textId="77777777" w:rsidTr="00AA5843">
        <w:trPr>
          <w:trHeight w:val="56"/>
          <w:tblCellSpacing w:w="20" w:type="dxa"/>
        </w:trPr>
        <w:tc>
          <w:tcPr>
            <w:tcW w:w="275" w:type="pct"/>
          </w:tcPr>
          <w:p w14:paraId="31674DC8"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31FD11D" w14:textId="554EE2BB" w:rsidR="00D66016" w:rsidRDefault="00D66016" w:rsidP="00D66016">
            <w:pPr>
              <w:spacing w:line="360" w:lineRule="auto"/>
              <w:jc w:val="both"/>
              <w:rPr>
                <w:rFonts w:ascii="David" w:eastAsia="Calibri" w:hAnsi="David"/>
                <w:color w:val="000000" w:themeColor="text1"/>
                <w:sz w:val="24"/>
                <w:rtl/>
              </w:rPr>
            </w:pPr>
            <w:r w:rsidRPr="00A5766B">
              <w:rPr>
                <w:rtl/>
              </w:rPr>
              <w:t>5.9.3.2</w:t>
            </w:r>
          </w:p>
        </w:tc>
        <w:tc>
          <w:tcPr>
            <w:tcW w:w="646" w:type="pct"/>
          </w:tcPr>
          <w:p w14:paraId="56A62F1C" w14:textId="1E021744" w:rsidR="00D66016" w:rsidRDefault="00D66016" w:rsidP="00D66016">
            <w:pPr>
              <w:spacing w:line="360" w:lineRule="auto"/>
              <w:jc w:val="both"/>
              <w:rPr>
                <w:rFonts w:ascii="David" w:eastAsia="Calibri" w:hAnsi="David"/>
                <w:color w:val="000000" w:themeColor="text1"/>
                <w:sz w:val="24"/>
                <w:rtl/>
              </w:rPr>
            </w:pPr>
            <w:r w:rsidRPr="00557E8B">
              <w:rPr>
                <w:rtl/>
              </w:rPr>
              <w:t>43</w:t>
            </w:r>
          </w:p>
        </w:tc>
        <w:tc>
          <w:tcPr>
            <w:tcW w:w="1670" w:type="pct"/>
          </w:tcPr>
          <w:p w14:paraId="406A1C64" w14:textId="77AADB72" w:rsidR="00D66016" w:rsidRPr="00122DB9" w:rsidRDefault="001C0D37" w:rsidP="001C0D37">
            <w:pPr>
              <w:spacing w:line="360" w:lineRule="auto"/>
              <w:rPr>
                <w:rFonts w:ascii="David" w:eastAsia="Calibri" w:hAnsi="David"/>
                <w:color w:val="000000" w:themeColor="text1"/>
                <w:sz w:val="24"/>
                <w:rtl/>
              </w:rPr>
            </w:pPr>
            <w:r w:rsidRPr="001C0D37">
              <w:rPr>
                <w:rFonts w:ascii="David" w:eastAsia="Calibri" w:hAnsi="David"/>
                <w:color w:val="000000" w:themeColor="text1"/>
                <w:sz w:val="24"/>
                <w:rtl/>
              </w:rPr>
              <w:t>"החלפת מתכלים הינה פעולה בסיסית המיועדת לביצוע על ידי המשתמש.</w:t>
            </w:r>
            <w:r>
              <w:rPr>
                <w:rFonts w:ascii="David" w:eastAsia="Calibri" w:hAnsi="David" w:hint="cs"/>
                <w:color w:val="000000" w:themeColor="text1"/>
                <w:sz w:val="24"/>
                <w:rtl/>
              </w:rPr>
              <w:t xml:space="preserve"> </w:t>
            </w:r>
            <w:r w:rsidRPr="001C0D37">
              <w:rPr>
                <w:rFonts w:ascii="David" w:eastAsia="Calibri" w:hAnsi="David"/>
                <w:color w:val="000000" w:themeColor="text1"/>
                <w:sz w:val="24"/>
                <w:rtl/>
              </w:rPr>
              <w:t>נבקשכם מחיקת הדרישה ל"החלפת מתכלים" על ידי הספק.</w:t>
            </w:r>
          </w:p>
        </w:tc>
        <w:tc>
          <w:tcPr>
            <w:tcW w:w="1809" w:type="pct"/>
          </w:tcPr>
          <w:p w14:paraId="41CFEC4A" w14:textId="6B5843E2" w:rsidR="00D66016" w:rsidRDefault="001C0D37" w:rsidP="00D66016">
            <w:pPr>
              <w:spacing w:line="360" w:lineRule="auto"/>
              <w:jc w:val="both"/>
              <w:rPr>
                <w:rFonts w:ascii="David" w:hAnsi="David"/>
                <w:color w:val="000000" w:themeColor="text1"/>
                <w:sz w:val="24"/>
                <w:rtl/>
              </w:rPr>
            </w:pPr>
            <w:r w:rsidRPr="00971555">
              <w:rPr>
                <w:rFonts w:ascii="David" w:hAnsi="David"/>
                <w:color w:val="000000" w:themeColor="text1"/>
                <w:sz w:val="24"/>
                <w:rtl/>
              </w:rPr>
              <w:t>מאושר שהחלפת המתכלים אפשר שתיעשה פיזית ע"י נציגי המזמין ע"ב מלאי מתכלים להחלפה שישאיר הספק באתרי המזמין כחלק מהשירות או מלאי שישלח הספק לאתר מעת לעת במסגרת השירות לקראת החלפה צפויה. גורם האחראי להחלפה יישאר הספק, ובאחריותו להנחות או להדריך את נציגי המזמין לפי צורך, ובמידה ותהיה בעיה או תקלה בתהליך ההחלפה, תיפתח קריאה והיא תטופל ע"י הספק כחלק מאחריות השירות של הספק הזוכה. מבחינה זו כל סעיף במסמכי המכרז שעוסק בעמידת הספק במענה להחלפת מתכלים, יתייחס להספקת המתכלים עצמם במועד או לתמיכת הספק בקריאת שירות שתיפתח לפי צורך</w:t>
            </w:r>
            <w:r>
              <w:rPr>
                <w:rFonts w:ascii="David" w:hAnsi="David" w:hint="cs"/>
                <w:color w:val="000000" w:themeColor="text1"/>
                <w:sz w:val="24"/>
                <w:rtl/>
              </w:rPr>
              <w:t>.</w:t>
            </w:r>
          </w:p>
        </w:tc>
      </w:tr>
      <w:tr w:rsidR="00D66016" w:rsidRPr="00471F0F" w14:paraId="516A8EF1" w14:textId="77777777" w:rsidTr="00AA5843">
        <w:trPr>
          <w:trHeight w:val="56"/>
          <w:tblCellSpacing w:w="20" w:type="dxa"/>
        </w:trPr>
        <w:tc>
          <w:tcPr>
            <w:tcW w:w="275" w:type="pct"/>
          </w:tcPr>
          <w:p w14:paraId="4B4A6263"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FAD4C7F" w14:textId="4E5D10ED" w:rsidR="00D66016" w:rsidRDefault="00D66016" w:rsidP="00D66016">
            <w:pPr>
              <w:spacing w:line="360" w:lineRule="auto"/>
              <w:jc w:val="both"/>
              <w:rPr>
                <w:rFonts w:ascii="David" w:eastAsia="Calibri" w:hAnsi="David"/>
                <w:color w:val="000000" w:themeColor="text1"/>
                <w:sz w:val="24"/>
                <w:rtl/>
              </w:rPr>
            </w:pPr>
            <w:r w:rsidRPr="00A5766B">
              <w:rPr>
                <w:rtl/>
              </w:rPr>
              <w:t>5.9.3.3</w:t>
            </w:r>
          </w:p>
        </w:tc>
        <w:tc>
          <w:tcPr>
            <w:tcW w:w="646" w:type="pct"/>
          </w:tcPr>
          <w:p w14:paraId="365CB0DA" w14:textId="51434792" w:rsidR="00D66016" w:rsidRDefault="00D66016" w:rsidP="00D66016">
            <w:pPr>
              <w:spacing w:line="360" w:lineRule="auto"/>
              <w:jc w:val="both"/>
              <w:rPr>
                <w:rFonts w:ascii="David" w:eastAsia="Calibri" w:hAnsi="David"/>
                <w:color w:val="000000" w:themeColor="text1"/>
                <w:sz w:val="24"/>
                <w:rtl/>
              </w:rPr>
            </w:pPr>
            <w:r w:rsidRPr="00557E8B">
              <w:rPr>
                <w:rtl/>
              </w:rPr>
              <w:t>43</w:t>
            </w:r>
          </w:p>
        </w:tc>
        <w:tc>
          <w:tcPr>
            <w:tcW w:w="1670" w:type="pct"/>
          </w:tcPr>
          <w:p w14:paraId="45A02F52" w14:textId="77777777" w:rsidR="009A60A5" w:rsidRPr="009A60A5" w:rsidRDefault="009A60A5" w:rsidP="009A60A5">
            <w:pPr>
              <w:spacing w:line="360" w:lineRule="auto"/>
              <w:rPr>
                <w:rFonts w:ascii="David" w:eastAsia="Calibri" w:hAnsi="David"/>
                <w:color w:val="000000" w:themeColor="text1"/>
                <w:sz w:val="24"/>
                <w:rtl/>
              </w:rPr>
            </w:pPr>
            <w:r w:rsidRPr="009A60A5">
              <w:rPr>
                <w:rFonts w:ascii="David" w:eastAsia="Calibri" w:hAnsi="David"/>
                <w:color w:val="000000" w:themeColor="text1"/>
                <w:sz w:val="24"/>
                <w:rtl/>
              </w:rPr>
              <w:t xml:space="preserve">"נבקשכם להגדיר כי מענה לתקלה חמורה </w:t>
            </w:r>
            <w:proofErr w:type="spellStart"/>
            <w:r w:rsidRPr="009A60A5">
              <w:rPr>
                <w:rFonts w:ascii="David" w:eastAsia="Calibri" w:hAnsi="David"/>
                <w:color w:val="000000" w:themeColor="text1"/>
                <w:sz w:val="24"/>
                <w:rtl/>
              </w:rPr>
              <w:t>ינתן</w:t>
            </w:r>
            <w:proofErr w:type="spellEnd"/>
            <w:r w:rsidRPr="009A60A5">
              <w:rPr>
                <w:rFonts w:ascii="David" w:eastAsia="Calibri" w:hAnsi="David"/>
                <w:color w:val="000000" w:themeColor="text1"/>
                <w:sz w:val="24"/>
                <w:rtl/>
              </w:rPr>
              <w:t xml:space="preserve"> תוך 6 שעות וכל עוד קריאת השירות נפתחה לפני 11:00</w:t>
            </w:r>
          </w:p>
          <w:p w14:paraId="1CF979D5" w14:textId="2D44259F" w:rsidR="00D66016" w:rsidRPr="00122DB9" w:rsidRDefault="009A60A5" w:rsidP="009A60A5">
            <w:pPr>
              <w:spacing w:line="360" w:lineRule="auto"/>
              <w:jc w:val="both"/>
              <w:rPr>
                <w:rFonts w:ascii="David" w:eastAsia="Calibri" w:hAnsi="David"/>
                <w:color w:val="000000" w:themeColor="text1"/>
                <w:sz w:val="24"/>
                <w:rtl/>
              </w:rPr>
            </w:pPr>
            <w:r w:rsidRPr="009A60A5">
              <w:rPr>
                <w:rFonts w:ascii="David" w:eastAsia="Calibri" w:hAnsi="David"/>
                <w:color w:val="000000" w:themeColor="text1"/>
                <w:sz w:val="24"/>
                <w:rtl/>
              </w:rPr>
              <w:t xml:space="preserve">אחרת </w:t>
            </w:r>
            <w:proofErr w:type="spellStart"/>
            <w:r w:rsidRPr="009A60A5">
              <w:rPr>
                <w:rFonts w:ascii="David" w:eastAsia="Calibri" w:hAnsi="David"/>
                <w:color w:val="000000" w:themeColor="text1"/>
                <w:sz w:val="24"/>
                <w:rtl/>
              </w:rPr>
              <w:t>ינתן</w:t>
            </w:r>
            <w:proofErr w:type="spellEnd"/>
            <w:r w:rsidRPr="009A60A5">
              <w:rPr>
                <w:rFonts w:ascii="David" w:eastAsia="Calibri" w:hAnsi="David"/>
                <w:color w:val="000000" w:themeColor="text1"/>
                <w:sz w:val="24"/>
                <w:rtl/>
              </w:rPr>
              <w:t xml:space="preserve"> השירות עד 11:00 בבוקר ביום העסקים העוקב"</w:t>
            </w:r>
          </w:p>
        </w:tc>
        <w:tc>
          <w:tcPr>
            <w:tcW w:w="1809" w:type="pct"/>
          </w:tcPr>
          <w:p w14:paraId="29C3A3AB" w14:textId="2D65A6DE" w:rsidR="00D66016" w:rsidRDefault="009A60A5" w:rsidP="00D66016">
            <w:pPr>
              <w:spacing w:line="360" w:lineRule="auto"/>
              <w:jc w:val="both"/>
              <w:rPr>
                <w:rFonts w:ascii="David" w:hAnsi="David"/>
                <w:color w:val="000000" w:themeColor="text1"/>
                <w:sz w:val="24"/>
                <w:rtl/>
              </w:rPr>
            </w:pPr>
            <w:r>
              <w:rPr>
                <w:rFonts w:ascii="David" w:hAnsi="David" w:hint="cs"/>
                <w:color w:val="000000" w:themeColor="text1"/>
                <w:sz w:val="24"/>
                <w:rtl/>
              </w:rPr>
              <w:t>הבקשה מתקבלת.</w:t>
            </w:r>
          </w:p>
        </w:tc>
      </w:tr>
      <w:tr w:rsidR="00D66016" w:rsidRPr="00471F0F" w14:paraId="014C97E1" w14:textId="77777777" w:rsidTr="00AA5843">
        <w:trPr>
          <w:trHeight w:val="56"/>
          <w:tblCellSpacing w:w="20" w:type="dxa"/>
        </w:trPr>
        <w:tc>
          <w:tcPr>
            <w:tcW w:w="275" w:type="pct"/>
          </w:tcPr>
          <w:p w14:paraId="0353BA6D"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3E23A7BD" w14:textId="635F2AA3" w:rsidR="00D66016" w:rsidRDefault="00D66016" w:rsidP="00D66016">
            <w:pPr>
              <w:spacing w:line="360" w:lineRule="auto"/>
              <w:jc w:val="both"/>
              <w:rPr>
                <w:rFonts w:ascii="David" w:eastAsia="Calibri" w:hAnsi="David"/>
                <w:color w:val="000000" w:themeColor="text1"/>
                <w:sz w:val="24"/>
                <w:rtl/>
              </w:rPr>
            </w:pPr>
            <w:r w:rsidRPr="00A5766B">
              <w:rPr>
                <w:rtl/>
              </w:rPr>
              <w:t>5.10.1</w:t>
            </w:r>
          </w:p>
        </w:tc>
        <w:tc>
          <w:tcPr>
            <w:tcW w:w="646" w:type="pct"/>
          </w:tcPr>
          <w:p w14:paraId="78E6C3B8" w14:textId="1D1D8AE7" w:rsidR="00D66016" w:rsidRDefault="00D66016" w:rsidP="00D66016">
            <w:pPr>
              <w:spacing w:line="360" w:lineRule="auto"/>
              <w:jc w:val="both"/>
              <w:rPr>
                <w:rFonts w:ascii="David" w:eastAsia="Calibri" w:hAnsi="David"/>
                <w:color w:val="000000" w:themeColor="text1"/>
                <w:sz w:val="24"/>
                <w:rtl/>
              </w:rPr>
            </w:pPr>
            <w:r w:rsidRPr="00557E8B">
              <w:rPr>
                <w:rtl/>
              </w:rPr>
              <w:t>43</w:t>
            </w:r>
          </w:p>
        </w:tc>
        <w:tc>
          <w:tcPr>
            <w:tcW w:w="1670" w:type="pct"/>
          </w:tcPr>
          <w:p w14:paraId="76D658D8" w14:textId="77777777" w:rsidR="009A60A5" w:rsidRPr="009A60A5" w:rsidRDefault="009A60A5" w:rsidP="009A60A5">
            <w:pPr>
              <w:spacing w:line="360" w:lineRule="auto"/>
              <w:rPr>
                <w:rFonts w:ascii="David" w:eastAsia="Calibri" w:hAnsi="David"/>
                <w:color w:val="000000" w:themeColor="text1"/>
                <w:sz w:val="24"/>
                <w:rtl/>
              </w:rPr>
            </w:pPr>
            <w:r w:rsidRPr="009A60A5">
              <w:rPr>
                <w:rFonts w:ascii="David" w:eastAsia="Calibri" w:hAnsi="David"/>
                <w:color w:val="000000" w:themeColor="text1"/>
                <w:sz w:val="24"/>
                <w:rtl/>
              </w:rPr>
              <w:t>"אחריות הספק לתקינות המדפסת</w:t>
            </w:r>
          </w:p>
          <w:p w14:paraId="47EF5451" w14:textId="181B4A03" w:rsidR="00D66016" w:rsidRPr="00122DB9" w:rsidRDefault="009A60A5" w:rsidP="009A60A5">
            <w:pPr>
              <w:spacing w:line="360" w:lineRule="auto"/>
              <w:jc w:val="both"/>
              <w:rPr>
                <w:rFonts w:ascii="David" w:eastAsia="Calibri" w:hAnsi="David"/>
                <w:color w:val="000000" w:themeColor="text1"/>
                <w:sz w:val="24"/>
                <w:rtl/>
              </w:rPr>
            </w:pPr>
            <w:r w:rsidRPr="009A60A5">
              <w:rPr>
                <w:rFonts w:ascii="David" w:eastAsia="Calibri" w:hAnsi="David"/>
                <w:color w:val="000000" w:themeColor="text1"/>
                <w:sz w:val="24"/>
                <w:rtl/>
              </w:rPr>
              <w:t>המכשיר מוצב באתר המזמין, ומופעל על ידי נציגיו ובאי המתקן ועל כן, על המזמין לשאת בעלות תיקון נזק במזיד או נזק בשוגג ובעלות השבת המכשיר לתקינות"</w:t>
            </w:r>
          </w:p>
        </w:tc>
        <w:tc>
          <w:tcPr>
            <w:tcW w:w="1809" w:type="pct"/>
          </w:tcPr>
          <w:p w14:paraId="4382859C" w14:textId="7D9A6B3C" w:rsidR="00D66016" w:rsidRPr="00D56901" w:rsidRDefault="00E1460A" w:rsidP="00D66016">
            <w:pPr>
              <w:spacing w:line="360" w:lineRule="auto"/>
              <w:jc w:val="both"/>
              <w:rPr>
                <w:rFonts w:ascii="David" w:hAnsi="David" w:cstheme="minorBidi"/>
                <w:color w:val="000000" w:themeColor="text1"/>
                <w:sz w:val="24"/>
                <w:rtl/>
                <w:lang w:bidi="ar-AE"/>
              </w:rPr>
            </w:pPr>
            <w:r>
              <w:rPr>
                <w:rFonts w:ascii="David" w:hAnsi="David" w:hint="cs"/>
                <w:color w:val="000000" w:themeColor="text1"/>
                <w:sz w:val="24"/>
                <w:rtl/>
              </w:rPr>
              <w:t>הבקשה נדחית.</w:t>
            </w:r>
          </w:p>
        </w:tc>
      </w:tr>
      <w:tr w:rsidR="00D66016" w:rsidRPr="00471F0F" w14:paraId="4120CCAE" w14:textId="77777777" w:rsidTr="00AA5843">
        <w:trPr>
          <w:trHeight w:val="56"/>
          <w:tblCellSpacing w:w="20" w:type="dxa"/>
        </w:trPr>
        <w:tc>
          <w:tcPr>
            <w:tcW w:w="275" w:type="pct"/>
          </w:tcPr>
          <w:p w14:paraId="2D03F07E"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B2DE313" w14:textId="54F3A78C" w:rsidR="00D66016" w:rsidRDefault="00D66016" w:rsidP="00D66016">
            <w:pPr>
              <w:spacing w:line="360" w:lineRule="auto"/>
              <w:jc w:val="both"/>
              <w:rPr>
                <w:rFonts w:ascii="David" w:eastAsia="Calibri" w:hAnsi="David"/>
                <w:color w:val="000000" w:themeColor="text1"/>
                <w:sz w:val="24"/>
                <w:rtl/>
              </w:rPr>
            </w:pPr>
            <w:r w:rsidRPr="00A5766B">
              <w:rPr>
                <w:rtl/>
              </w:rPr>
              <w:t>9.2.1</w:t>
            </w:r>
          </w:p>
        </w:tc>
        <w:tc>
          <w:tcPr>
            <w:tcW w:w="646" w:type="pct"/>
          </w:tcPr>
          <w:p w14:paraId="7A6D0672" w14:textId="116671C0" w:rsidR="00D66016" w:rsidRDefault="00D66016" w:rsidP="00D66016">
            <w:pPr>
              <w:spacing w:line="360" w:lineRule="auto"/>
              <w:jc w:val="both"/>
              <w:rPr>
                <w:rFonts w:ascii="David" w:eastAsia="Calibri" w:hAnsi="David"/>
                <w:color w:val="000000" w:themeColor="text1"/>
                <w:sz w:val="24"/>
                <w:rtl/>
              </w:rPr>
            </w:pPr>
            <w:r w:rsidRPr="00557E8B">
              <w:rPr>
                <w:rtl/>
              </w:rPr>
              <w:t>12</w:t>
            </w:r>
          </w:p>
        </w:tc>
        <w:tc>
          <w:tcPr>
            <w:tcW w:w="1670" w:type="pct"/>
          </w:tcPr>
          <w:p w14:paraId="439D4C9C" w14:textId="45162EB0" w:rsidR="00D66016" w:rsidRPr="00122DB9" w:rsidRDefault="00D56901" w:rsidP="00C85921">
            <w:pPr>
              <w:spacing w:line="360" w:lineRule="auto"/>
              <w:rPr>
                <w:rFonts w:ascii="David" w:eastAsia="Calibri" w:hAnsi="David"/>
                <w:color w:val="000000" w:themeColor="text1"/>
                <w:sz w:val="24"/>
                <w:rtl/>
              </w:rPr>
            </w:pPr>
            <w:r w:rsidRPr="00D56901">
              <w:rPr>
                <w:rFonts w:ascii="David" w:eastAsia="Calibri" w:hAnsi="David"/>
                <w:color w:val="000000" w:themeColor="text1"/>
                <w:sz w:val="24"/>
                <w:rtl/>
              </w:rPr>
              <w:t>"נבקש הבהרתכם  לגבי אופן חישוב מדד "אספקה ותחזוקה" – האם כוונתכם כי סופקו בכל שנה, החל משנת 2018 ועד למועד הגשת המכרז, וסה"כ בכל אחת מ- 7 השנים האחרונות,  לפחות 30 מדפסות בשיטת החכרה לרבות תחזוקה,</w:t>
            </w:r>
            <w:r w:rsidR="00C85921">
              <w:rPr>
                <w:rFonts w:ascii="David" w:eastAsia="Calibri" w:hAnsi="David" w:hint="cs"/>
                <w:color w:val="000000" w:themeColor="text1"/>
                <w:sz w:val="24"/>
                <w:rtl/>
              </w:rPr>
              <w:t xml:space="preserve"> </w:t>
            </w:r>
            <w:r w:rsidRPr="00D56901">
              <w:rPr>
                <w:rFonts w:ascii="David" w:eastAsia="Calibri" w:hAnsi="David"/>
                <w:color w:val="000000" w:themeColor="text1"/>
                <w:sz w:val="24"/>
                <w:rtl/>
              </w:rPr>
              <w:t>וכי בכדי לזכות לציון המרבי במדד זה, נדרש המציע להציג אספקת 71 מדפסות ומעלה ותחזוקתן, בכל אחת מהשנים האמורות "</w:t>
            </w:r>
          </w:p>
        </w:tc>
        <w:tc>
          <w:tcPr>
            <w:tcW w:w="1809" w:type="pct"/>
          </w:tcPr>
          <w:p w14:paraId="0490C6A1" w14:textId="6749F8F0" w:rsidR="00D66016" w:rsidRPr="00F15C46" w:rsidRDefault="00110FB4" w:rsidP="00D66016">
            <w:pPr>
              <w:spacing w:line="360" w:lineRule="auto"/>
              <w:jc w:val="both"/>
              <w:rPr>
                <w:rFonts w:ascii="David" w:hAnsi="David" w:cstheme="minorBidi"/>
                <w:color w:val="000000" w:themeColor="text1"/>
                <w:sz w:val="24"/>
                <w:rtl/>
                <w:lang w:bidi="ar-AE"/>
              </w:rPr>
            </w:pPr>
            <w:r>
              <w:rPr>
                <w:rFonts w:ascii="David" w:hAnsi="David" w:hint="cs"/>
                <w:color w:val="000000" w:themeColor="text1"/>
                <w:sz w:val="24"/>
                <w:rtl/>
              </w:rPr>
              <w:t xml:space="preserve">כן. על מנת לקבל את הציון המירבי, נדרש המציע </w:t>
            </w:r>
            <w:r w:rsidR="00B3519B">
              <w:rPr>
                <w:rFonts w:ascii="David" w:hAnsi="David" w:hint="cs"/>
                <w:color w:val="000000" w:themeColor="text1"/>
                <w:sz w:val="24"/>
                <w:rtl/>
              </w:rPr>
              <w:t xml:space="preserve">להציג אספקה של 71 מדפסות לפחות בכל אחת מהשנים. </w:t>
            </w:r>
          </w:p>
        </w:tc>
      </w:tr>
      <w:tr w:rsidR="00D66016" w:rsidRPr="00471F0F" w14:paraId="6C74C965" w14:textId="77777777" w:rsidTr="00AA5843">
        <w:trPr>
          <w:trHeight w:val="56"/>
          <w:tblCellSpacing w:w="20" w:type="dxa"/>
        </w:trPr>
        <w:tc>
          <w:tcPr>
            <w:tcW w:w="275" w:type="pct"/>
          </w:tcPr>
          <w:p w14:paraId="7F8EBF31"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2249BB74" w14:textId="226F9B20" w:rsidR="00D66016" w:rsidRDefault="00D66016" w:rsidP="00D66016">
            <w:pPr>
              <w:spacing w:line="360" w:lineRule="auto"/>
              <w:jc w:val="both"/>
              <w:rPr>
                <w:rFonts w:ascii="David" w:eastAsia="Calibri" w:hAnsi="David"/>
                <w:color w:val="000000" w:themeColor="text1"/>
                <w:sz w:val="24"/>
                <w:rtl/>
              </w:rPr>
            </w:pPr>
            <w:r w:rsidRPr="00A5766B">
              <w:rPr>
                <w:rtl/>
              </w:rPr>
              <w:t>9.2.2</w:t>
            </w:r>
          </w:p>
        </w:tc>
        <w:tc>
          <w:tcPr>
            <w:tcW w:w="646" w:type="pct"/>
          </w:tcPr>
          <w:p w14:paraId="01A92657" w14:textId="22267E36" w:rsidR="00D66016" w:rsidRDefault="00D66016" w:rsidP="00D66016">
            <w:pPr>
              <w:spacing w:line="360" w:lineRule="auto"/>
              <w:jc w:val="both"/>
              <w:rPr>
                <w:rFonts w:ascii="David" w:eastAsia="Calibri" w:hAnsi="David"/>
                <w:color w:val="000000" w:themeColor="text1"/>
                <w:sz w:val="24"/>
                <w:rtl/>
              </w:rPr>
            </w:pPr>
            <w:r w:rsidRPr="00557E8B">
              <w:rPr>
                <w:rtl/>
              </w:rPr>
              <w:t>13</w:t>
            </w:r>
          </w:p>
        </w:tc>
        <w:tc>
          <w:tcPr>
            <w:tcW w:w="1670" w:type="pct"/>
          </w:tcPr>
          <w:p w14:paraId="16B7DA21" w14:textId="4BC8898F" w:rsidR="00F15C46" w:rsidRPr="00F15C46" w:rsidRDefault="00F15C46" w:rsidP="00F15C46">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"נבקש הבהרתכם  לגבי אופן חישוב מדד "מספר לקוחות" – האם כוונתכם כי לקוח שניתן להציגו ברשימה זו הינו לקוח שסופקו לו לפחות 30 מדפסות, החל משנת 2018, וניתן לו שירות במהלך השנים העוקבות?</w:t>
            </w:r>
          </w:p>
          <w:p w14:paraId="489F32E6" w14:textId="52271AA1" w:rsidR="00F15C46" w:rsidRPr="00F15C46" w:rsidRDefault="00F15C46" w:rsidP="00F15C46">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דוגמא – ללקוח סופקו 40 מדפסות במהלך שנת 2019, הלקוח הינו לקוח המציע כיום -</w:t>
            </w:r>
          </w:p>
          <w:p w14:paraId="1E708FA0" w14:textId="6621840E" w:rsidR="00F15C46" w:rsidRPr="00F15C46" w:rsidRDefault="00F15C46" w:rsidP="00F15C46">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כך ש"ספירת"</w:t>
            </w:r>
            <w:r>
              <w:rPr>
                <w:rFonts w:ascii="David" w:eastAsia="Calibri" w:hAnsi="David" w:hint="cs"/>
                <w:color w:val="000000" w:themeColor="text1"/>
                <w:sz w:val="24"/>
                <w:rtl/>
              </w:rPr>
              <w:t xml:space="preserve"> </w:t>
            </w:r>
            <w:r w:rsidRPr="00F15C46">
              <w:rPr>
                <w:rFonts w:ascii="David" w:eastAsia="Calibri" w:hAnsi="David"/>
                <w:color w:val="000000" w:themeColor="text1"/>
                <w:sz w:val="24"/>
                <w:rtl/>
              </w:rPr>
              <w:t>הלקוח תקפה לשנים 2019, 2020, 2021, 2022, 2023, 2024, 2025 ?</w:t>
            </w:r>
          </w:p>
          <w:p w14:paraId="5F42C072" w14:textId="77777777" w:rsidR="00F15C46" w:rsidRPr="00F15C46" w:rsidRDefault="00F15C46" w:rsidP="00F15C46">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 xml:space="preserve">אם כך – נדרש לשנות את נוסח המדד ולהגדיר – </w:t>
            </w:r>
          </w:p>
          <w:p w14:paraId="1EDDAEA8" w14:textId="15A600E4" w:rsidR="00F15C46" w:rsidRPr="00F15C46" w:rsidRDefault="00F15C46" w:rsidP="00F15C46">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 xml:space="preserve">""סיפק המציע מדפסות ושירותי תחזוקה למדפסות אלו בשנים 2018 ועד המועד האחרון </w:t>
            </w:r>
            <w:r w:rsidRPr="00F15C46">
              <w:rPr>
                <w:rFonts w:ascii="David" w:eastAsia="Calibri" w:hAnsi="David"/>
                <w:color w:val="000000" w:themeColor="text1"/>
                <w:sz w:val="24"/>
                <w:rtl/>
              </w:rPr>
              <w:lastRenderedPageBreak/>
              <w:t>להגשת הצעה למכרז, בהיקף של 30 מדפסות או שירות תחזוקה לפחות לכל לקוח בשנה"</w:t>
            </w:r>
          </w:p>
          <w:p w14:paraId="513078DF" w14:textId="4904BE3A" w:rsidR="00D66016" w:rsidRPr="00122DB9" w:rsidRDefault="00F15C46" w:rsidP="00C20537">
            <w:pPr>
              <w:spacing w:line="360" w:lineRule="auto"/>
              <w:rPr>
                <w:rFonts w:ascii="David" w:eastAsia="Calibri" w:hAnsi="David"/>
                <w:color w:val="000000" w:themeColor="text1"/>
                <w:sz w:val="24"/>
                <w:rtl/>
              </w:rPr>
            </w:pPr>
            <w:r w:rsidRPr="00F15C46">
              <w:rPr>
                <w:rFonts w:ascii="David" w:eastAsia="Calibri" w:hAnsi="David"/>
                <w:color w:val="000000" w:themeColor="text1"/>
                <w:sz w:val="24"/>
                <w:rtl/>
              </w:rPr>
              <w:t>[או שכוונתכם שבכל אחת מהשנים סופקו ללקוח 30 מדפסות, כך שלקוח שהצטרף בשנת 2019, וסופקו לו 30 מדפסות במהלך שנה זו, יחשב כלקוח לצורך מדד זה אם סופקו לו 30 מדפסות בכל אחד מהשנים העוקבות, קרי 6 שנים עוקבות, וסה"כ 7 שנים, ולפחות 210 מדפסות?]</w:t>
            </w:r>
          </w:p>
        </w:tc>
        <w:tc>
          <w:tcPr>
            <w:tcW w:w="1809" w:type="pct"/>
          </w:tcPr>
          <w:p w14:paraId="4B99F5BA" w14:textId="5A1ECD54" w:rsidR="00D66016" w:rsidRPr="00814EE9" w:rsidRDefault="00A2693A" w:rsidP="00D66016">
            <w:pPr>
              <w:spacing w:line="360" w:lineRule="auto"/>
              <w:jc w:val="both"/>
              <w:rPr>
                <w:rFonts w:ascii="David" w:hAnsi="David"/>
                <w:color w:val="000000" w:themeColor="text1"/>
                <w:sz w:val="24"/>
                <w:rtl/>
              </w:rPr>
            </w:pPr>
            <w:r w:rsidRPr="00814EE9">
              <w:rPr>
                <w:rFonts w:ascii="David" w:hAnsi="David" w:hint="cs"/>
                <w:color w:val="000000" w:themeColor="text1"/>
                <w:sz w:val="24"/>
                <w:rtl/>
              </w:rPr>
              <w:lastRenderedPageBreak/>
              <w:t xml:space="preserve">הכוונה היא שהמציע סיפק שירותי אספקה </w:t>
            </w:r>
            <w:r w:rsidR="00A541D1" w:rsidRPr="00814EE9">
              <w:rPr>
                <w:rFonts w:ascii="David" w:hAnsi="David" w:hint="cs"/>
                <w:color w:val="000000" w:themeColor="text1"/>
                <w:sz w:val="24"/>
                <w:rtl/>
              </w:rPr>
              <w:t xml:space="preserve">ותחזוקה של 30 מדפסות לפחות </w:t>
            </w:r>
            <w:r w:rsidR="00814EE9">
              <w:rPr>
                <w:rFonts w:ascii="David" w:hAnsi="David" w:hint="cs"/>
                <w:color w:val="000000" w:themeColor="text1"/>
                <w:sz w:val="24"/>
                <w:rtl/>
              </w:rPr>
              <w:t>ללקוח</w:t>
            </w:r>
            <w:r w:rsidR="00223045">
              <w:rPr>
                <w:rFonts w:ascii="David" w:hAnsi="David" w:hint="cs"/>
                <w:color w:val="000000" w:themeColor="text1"/>
                <w:sz w:val="24"/>
                <w:rtl/>
              </w:rPr>
              <w:t xml:space="preserve"> למשך שנתיים ברציפות לפחות</w:t>
            </w:r>
            <w:r w:rsidR="00814EE9">
              <w:rPr>
                <w:rFonts w:ascii="David" w:hAnsi="David" w:hint="cs"/>
                <w:color w:val="000000" w:themeColor="text1"/>
                <w:sz w:val="24"/>
                <w:rtl/>
              </w:rPr>
              <w:t xml:space="preserve"> </w:t>
            </w:r>
            <w:r w:rsidR="00A541D1" w:rsidRPr="00814EE9">
              <w:rPr>
                <w:rFonts w:ascii="David" w:hAnsi="David" w:hint="cs"/>
                <w:color w:val="000000" w:themeColor="text1"/>
                <w:sz w:val="24"/>
                <w:rtl/>
              </w:rPr>
              <w:t>בכל אחת מהשנים 2018 ועד למועד האחרון להגשת ההצעה. אין חובה כי בכל שנה יסופקו מדפסות חדשות וניתן להסתפק בשירותי תחזוקה</w:t>
            </w:r>
            <w:r w:rsidR="00223045">
              <w:rPr>
                <w:rFonts w:ascii="David" w:hAnsi="David" w:hint="cs"/>
                <w:color w:val="000000" w:themeColor="text1"/>
                <w:sz w:val="24"/>
                <w:rtl/>
              </w:rPr>
              <w:t xml:space="preserve"> לאחר אספקת כמות</w:t>
            </w:r>
            <w:r w:rsidR="00511DDB">
              <w:rPr>
                <w:rFonts w:ascii="David" w:hAnsi="David" w:hint="cs"/>
                <w:color w:val="000000" w:themeColor="text1"/>
                <w:sz w:val="24"/>
                <w:rtl/>
              </w:rPr>
              <w:t xml:space="preserve"> המדפסות הנדרשת.</w:t>
            </w:r>
          </w:p>
        </w:tc>
      </w:tr>
      <w:tr w:rsidR="00D66016" w:rsidRPr="00471F0F" w14:paraId="6F1C5125" w14:textId="77777777" w:rsidTr="00AA5843">
        <w:trPr>
          <w:trHeight w:val="56"/>
          <w:tblCellSpacing w:w="20" w:type="dxa"/>
        </w:trPr>
        <w:tc>
          <w:tcPr>
            <w:tcW w:w="275" w:type="pct"/>
          </w:tcPr>
          <w:p w14:paraId="31402DE9"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062E1DF0" w14:textId="2E9ED85E" w:rsidR="00D66016" w:rsidRDefault="00D66016" w:rsidP="00D66016">
            <w:pPr>
              <w:spacing w:line="360" w:lineRule="auto"/>
              <w:jc w:val="both"/>
              <w:rPr>
                <w:rFonts w:ascii="David" w:eastAsia="Calibri" w:hAnsi="David"/>
                <w:color w:val="000000" w:themeColor="text1"/>
                <w:sz w:val="24"/>
                <w:rtl/>
              </w:rPr>
            </w:pPr>
            <w:r w:rsidRPr="00A5766B">
              <w:rPr>
                <w:rtl/>
              </w:rPr>
              <w:t>9.2.3</w:t>
            </w:r>
          </w:p>
        </w:tc>
        <w:tc>
          <w:tcPr>
            <w:tcW w:w="646" w:type="pct"/>
          </w:tcPr>
          <w:p w14:paraId="323F2EF2" w14:textId="39C49E95" w:rsidR="00D66016" w:rsidRDefault="00D66016" w:rsidP="00D66016">
            <w:pPr>
              <w:spacing w:line="360" w:lineRule="auto"/>
              <w:jc w:val="both"/>
              <w:rPr>
                <w:rFonts w:ascii="David" w:eastAsia="Calibri" w:hAnsi="David"/>
                <w:color w:val="000000" w:themeColor="text1"/>
                <w:sz w:val="24"/>
                <w:rtl/>
              </w:rPr>
            </w:pPr>
            <w:r w:rsidRPr="00557E8B">
              <w:rPr>
                <w:rtl/>
              </w:rPr>
              <w:t>13</w:t>
            </w:r>
          </w:p>
        </w:tc>
        <w:tc>
          <w:tcPr>
            <w:tcW w:w="1670" w:type="pct"/>
          </w:tcPr>
          <w:p w14:paraId="3CF8BA94" w14:textId="289B7653" w:rsidR="00D66016" w:rsidRPr="00122DB9" w:rsidRDefault="00C20537" w:rsidP="00A71252">
            <w:pPr>
              <w:spacing w:line="360" w:lineRule="auto"/>
              <w:jc w:val="both"/>
              <w:rPr>
                <w:rFonts w:ascii="David" w:eastAsia="Calibri" w:hAnsi="David"/>
                <w:color w:val="000000" w:themeColor="text1"/>
                <w:sz w:val="24"/>
                <w:rtl/>
              </w:rPr>
            </w:pPr>
            <w:r>
              <w:rPr>
                <w:rtl/>
              </w:rPr>
              <w:t>"נבקש הבהרתכם לגבי אופן חישוב מדד לקוחות ביהודה ושומרון -</w:t>
            </w:r>
            <w:r>
              <w:rPr>
                <w:rFonts w:hint="cs"/>
                <w:rtl/>
              </w:rPr>
              <w:t xml:space="preserve"> </w:t>
            </w:r>
            <w:r>
              <w:rPr>
                <w:rtl/>
              </w:rPr>
              <w:t>לגבי אלו שנים מתייחס המדד (</w:t>
            </w:r>
            <w:proofErr w:type="spellStart"/>
            <w:r>
              <w:rPr>
                <w:rtl/>
              </w:rPr>
              <w:t>מצויין</w:t>
            </w:r>
            <w:proofErr w:type="spellEnd"/>
            <w:r>
              <w:rPr>
                <w:rtl/>
              </w:rPr>
              <w:t xml:space="preserve"> – "היקף 10 מדפסות לפחות לכל לקוח בשנה"</w:t>
            </w:r>
          </w:p>
        </w:tc>
        <w:tc>
          <w:tcPr>
            <w:tcW w:w="1809" w:type="pct"/>
          </w:tcPr>
          <w:p w14:paraId="2D1A903D" w14:textId="67CDFFFB" w:rsidR="00D66016" w:rsidRPr="00A11860" w:rsidRDefault="00A71252" w:rsidP="00D66016">
            <w:pPr>
              <w:spacing w:line="360" w:lineRule="auto"/>
              <w:jc w:val="both"/>
              <w:rPr>
                <w:rFonts w:ascii="David" w:hAnsi="David" w:cstheme="minorBidi"/>
                <w:color w:val="000000" w:themeColor="text1"/>
                <w:sz w:val="24"/>
                <w:rtl/>
              </w:rPr>
            </w:pPr>
            <w:r>
              <w:rPr>
                <w:rFonts w:ascii="David" w:hAnsi="David" w:hint="cs"/>
                <w:color w:val="000000" w:themeColor="text1"/>
                <w:sz w:val="24"/>
                <w:rtl/>
              </w:rPr>
              <w:t xml:space="preserve">הכוונה היא ללקוחות להם סיפק המציע שירותים </w:t>
            </w:r>
            <w:r w:rsidR="000E1AE0">
              <w:rPr>
                <w:rFonts w:ascii="David" w:hAnsi="David" w:hint="cs"/>
                <w:color w:val="000000" w:themeColor="text1"/>
                <w:sz w:val="24"/>
                <w:rtl/>
              </w:rPr>
              <w:t xml:space="preserve">למשך שנתיים ברציפות לפחות החל </w:t>
            </w:r>
            <w:r>
              <w:rPr>
                <w:rFonts w:ascii="David" w:hAnsi="David" w:hint="cs"/>
                <w:color w:val="000000" w:themeColor="text1"/>
                <w:sz w:val="24"/>
                <w:rtl/>
              </w:rPr>
              <w:t>משנת 2018 ועד היום</w:t>
            </w:r>
            <w:r w:rsidR="00E51C12">
              <w:rPr>
                <w:rFonts w:ascii="David" w:hAnsi="David" w:hint="cs"/>
                <w:color w:val="000000" w:themeColor="text1"/>
                <w:sz w:val="24"/>
                <w:rtl/>
              </w:rPr>
              <w:t>.</w:t>
            </w:r>
          </w:p>
        </w:tc>
      </w:tr>
      <w:tr w:rsidR="00D66016" w:rsidRPr="00471F0F" w14:paraId="337784C3" w14:textId="77777777" w:rsidTr="00AA5843">
        <w:trPr>
          <w:trHeight w:val="56"/>
          <w:tblCellSpacing w:w="20" w:type="dxa"/>
        </w:trPr>
        <w:tc>
          <w:tcPr>
            <w:tcW w:w="275" w:type="pct"/>
          </w:tcPr>
          <w:p w14:paraId="3C610C9B"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22D5C10" w14:textId="1EDF5B67" w:rsidR="00D66016" w:rsidRDefault="00D66016" w:rsidP="00D66016">
            <w:pPr>
              <w:spacing w:line="360" w:lineRule="auto"/>
              <w:jc w:val="both"/>
              <w:rPr>
                <w:rFonts w:ascii="David" w:eastAsia="Calibri" w:hAnsi="David"/>
                <w:color w:val="000000" w:themeColor="text1"/>
                <w:sz w:val="24"/>
                <w:rtl/>
              </w:rPr>
            </w:pPr>
            <w:r w:rsidRPr="00A5766B">
              <w:rPr>
                <w:rtl/>
              </w:rPr>
              <w:t>1</w:t>
            </w:r>
          </w:p>
        </w:tc>
        <w:tc>
          <w:tcPr>
            <w:tcW w:w="646" w:type="pct"/>
          </w:tcPr>
          <w:p w14:paraId="5131D623" w14:textId="4704801D" w:rsidR="00D66016" w:rsidRDefault="00D66016" w:rsidP="00D66016">
            <w:pPr>
              <w:spacing w:line="360" w:lineRule="auto"/>
              <w:jc w:val="both"/>
              <w:rPr>
                <w:rFonts w:ascii="David" w:eastAsia="Calibri" w:hAnsi="David"/>
                <w:color w:val="000000" w:themeColor="text1"/>
                <w:sz w:val="24"/>
                <w:rtl/>
              </w:rPr>
            </w:pPr>
            <w:r w:rsidRPr="00557E8B">
              <w:rPr>
                <w:rtl/>
              </w:rPr>
              <w:t>53</w:t>
            </w:r>
          </w:p>
        </w:tc>
        <w:tc>
          <w:tcPr>
            <w:tcW w:w="1670" w:type="pct"/>
          </w:tcPr>
          <w:p w14:paraId="5C3EDD89" w14:textId="4275CEB4" w:rsidR="00481571" w:rsidRPr="00481571" w:rsidRDefault="00481571" w:rsidP="00481571">
            <w:pPr>
              <w:spacing w:line="360" w:lineRule="auto"/>
              <w:rPr>
                <w:rFonts w:ascii="David" w:eastAsia="Calibri" w:hAnsi="David"/>
                <w:color w:val="000000" w:themeColor="text1"/>
                <w:sz w:val="24"/>
                <w:rtl/>
              </w:rPr>
            </w:pPr>
            <w:r>
              <w:rPr>
                <w:rFonts w:ascii="David" w:eastAsia="Calibri" w:hAnsi="David" w:hint="cs"/>
                <w:color w:val="000000" w:themeColor="text1"/>
                <w:sz w:val="24"/>
                <w:rtl/>
              </w:rPr>
              <w:t>נ</w:t>
            </w:r>
            <w:r w:rsidRPr="00481571">
              <w:rPr>
                <w:rFonts w:ascii="David" w:eastAsia="Calibri" w:hAnsi="David"/>
                <w:color w:val="000000" w:themeColor="text1"/>
                <w:sz w:val="24"/>
                <w:rtl/>
              </w:rPr>
              <w:t>יסיון המציע</w:t>
            </w:r>
          </w:p>
          <w:p w14:paraId="5B959F83" w14:textId="1C3D24AE" w:rsidR="00481571" w:rsidRPr="00481571" w:rsidRDefault="00481571" w:rsidP="00FC7C98">
            <w:pPr>
              <w:spacing w:line="360" w:lineRule="auto"/>
              <w:rPr>
                <w:rFonts w:ascii="David" w:eastAsia="Calibri" w:hAnsi="David"/>
                <w:color w:val="000000" w:themeColor="text1"/>
                <w:sz w:val="24"/>
                <w:rtl/>
              </w:rPr>
            </w:pPr>
            <w:r w:rsidRPr="00481571">
              <w:rPr>
                <w:rFonts w:ascii="David" w:eastAsia="Calibri" w:hAnsi="David"/>
                <w:color w:val="000000" w:themeColor="text1"/>
                <w:sz w:val="24"/>
                <w:rtl/>
              </w:rPr>
              <w:t>הצהרת המציע מרדדת את הדרישות לניסיון המציע, המפורטות בסעיף, 6.3, עמוד 9 – ומאפשרות ניסיון בהחכרה ו/או תחזוקה של מדפסות, קרי -המציע יכול להיות בעל ניסיון בהחכרה, או ניסיון באחזקה, ולא ניסיון במתן שירותים נשוא מכרז זה – החכרה ותחזוקה.</w:t>
            </w:r>
          </w:p>
          <w:p w14:paraId="7FF0CE29" w14:textId="58BCCFD4" w:rsidR="00D66016" w:rsidRPr="00122DB9" w:rsidRDefault="00481571" w:rsidP="00FC7C98">
            <w:pPr>
              <w:spacing w:line="360" w:lineRule="auto"/>
              <w:rPr>
                <w:rFonts w:ascii="David" w:eastAsia="Calibri" w:hAnsi="David"/>
                <w:color w:val="000000" w:themeColor="text1"/>
                <w:sz w:val="24"/>
                <w:rtl/>
              </w:rPr>
            </w:pPr>
            <w:r w:rsidRPr="00481571">
              <w:rPr>
                <w:rFonts w:ascii="David" w:eastAsia="Calibri" w:hAnsi="David"/>
                <w:color w:val="000000" w:themeColor="text1"/>
                <w:sz w:val="24"/>
                <w:rtl/>
              </w:rPr>
              <w:lastRenderedPageBreak/>
              <w:t>האם זו כוונת המזמין? האם מספק להיות בעל ניסיון ב"החכרה" בלבד, מבלי להיות בעל ניסיון ב"תחזוקה"?</w:t>
            </w:r>
            <w:r w:rsidR="00FC7C98">
              <w:rPr>
                <w:rFonts w:ascii="David" w:eastAsia="Calibri" w:hAnsi="David" w:hint="cs"/>
                <w:color w:val="000000" w:themeColor="text1"/>
                <w:sz w:val="24"/>
                <w:rtl/>
              </w:rPr>
              <w:t xml:space="preserve"> </w:t>
            </w:r>
            <w:r w:rsidRPr="00481571">
              <w:rPr>
                <w:rFonts w:ascii="David" w:eastAsia="Calibri" w:hAnsi="David"/>
                <w:color w:val="000000" w:themeColor="text1"/>
                <w:sz w:val="24"/>
                <w:rtl/>
              </w:rPr>
              <w:t>נבקש הבהרתכם</w:t>
            </w:r>
          </w:p>
        </w:tc>
        <w:tc>
          <w:tcPr>
            <w:tcW w:w="1809" w:type="pct"/>
          </w:tcPr>
          <w:p w14:paraId="5421E5BE" w14:textId="6F63C189" w:rsidR="00D66016" w:rsidRDefault="00FC7C98" w:rsidP="00D66016">
            <w:pPr>
              <w:spacing w:line="360" w:lineRule="auto"/>
              <w:jc w:val="both"/>
              <w:rPr>
                <w:rFonts w:ascii="David" w:hAnsi="David"/>
                <w:color w:val="000000" w:themeColor="text1"/>
                <w:sz w:val="24"/>
                <w:rtl/>
              </w:rPr>
            </w:pPr>
            <w:r>
              <w:rPr>
                <w:rFonts w:ascii="David" w:hAnsi="David" w:hint="cs"/>
                <w:color w:val="000000" w:themeColor="text1"/>
                <w:sz w:val="24"/>
                <w:rtl/>
              </w:rPr>
              <w:lastRenderedPageBreak/>
              <w:t>המציע נדרש להיות בעל ניסיון בהחכרה ותחזוקה של מדפסות.</w:t>
            </w:r>
          </w:p>
        </w:tc>
      </w:tr>
      <w:tr w:rsidR="00D66016" w:rsidRPr="00471F0F" w14:paraId="6E594919" w14:textId="77777777" w:rsidTr="00AA5843">
        <w:trPr>
          <w:trHeight w:val="56"/>
          <w:tblCellSpacing w:w="20" w:type="dxa"/>
        </w:trPr>
        <w:tc>
          <w:tcPr>
            <w:tcW w:w="275" w:type="pct"/>
          </w:tcPr>
          <w:p w14:paraId="306C7AAF"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CAB4C9D" w14:textId="79C23C4E" w:rsidR="00D66016" w:rsidRDefault="00D66016" w:rsidP="00D66016">
            <w:pPr>
              <w:spacing w:line="360" w:lineRule="auto"/>
              <w:jc w:val="both"/>
              <w:rPr>
                <w:rFonts w:ascii="David" w:eastAsia="Calibri" w:hAnsi="David"/>
                <w:color w:val="000000" w:themeColor="text1"/>
                <w:sz w:val="24"/>
                <w:rtl/>
              </w:rPr>
            </w:pPr>
            <w:r w:rsidRPr="00A5766B">
              <w:rPr>
                <w:rtl/>
              </w:rPr>
              <w:t>1</w:t>
            </w:r>
          </w:p>
        </w:tc>
        <w:tc>
          <w:tcPr>
            <w:tcW w:w="646" w:type="pct"/>
          </w:tcPr>
          <w:p w14:paraId="62A6EFFC" w14:textId="12B3A50A" w:rsidR="00D66016" w:rsidRDefault="00D66016" w:rsidP="00D66016">
            <w:pPr>
              <w:spacing w:line="360" w:lineRule="auto"/>
              <w:jc w:val="both"/>
              <w:rPr>
                <w:rFonts w:ascii="David" w:eastAsia="Calibri" w:hAnsi="David"/>
                <w:color w:val="000000" w:themeColor="text1"/>
                <w:sz w:val="24"/>
                <w:rtl/>
              </w:rPr>
            </w:pPr>
            <w:r w:rsidRPr="00557E8B">
              <w:rPr>
                <w:rtl/>
              </w:rPr>
              <w:t>53</w:t>
            </w:r>
          </w:p>
        </w:tc>
        <w:tc>
          <w:tcPr>
            <w:tcW w:w="1670" w:type="pct"/>
          </w:tcPr>
          <w:p w14:paraId="07009BF8" w14:textId="77777777" w:rsidR="0013571D" w:rsidRPr="0013571D" w:rsidRDefault="0013571D" w:rsidP="0013571D">
            <w:pPr>
              <w:spacing w:line="360" w:lineRule="auto"/>
              <w:rPr>
                <w:rFonts w:ascii="David" w:eastAsia="Calibri" w:hAnsi="David"/>
                <w:color w:val="000000" w:themeColor="text1"/>
                <w:sz w:val="24"/>
                <w:rtl/>
              </w:rPr>
            </w:pPr>
            <w:r w:rsidRPr="0013571D">
              <w:rPr>
                <w:rFonts w:ascii="David" w:eastAsia="Calibri" w:hAnsi="David"/>
                <w:color w:val="000000" w:themeColor="text1"/>
                <w:sz w:val="24"/>
                <w:rtl/>
              </w:rPr>
              <w:t>"ניסיון המציע</w:t>
            </w:r>
          </w:p>
          <w:p w14:paraId="7BD0F95E" w14:textId="3A51699B" w:rsidR="0013571D" w:rsidRPr="0013571D" w:rsidRDefault="0013571D" w:rsidP="0013571D">
            <w:pPr>
              <w:spacing w:line="360" w:lineRule="auto"/>
              <w:rPr>
                <w:rFonts w:ascii="David" w:eastAsia="Calibri" w:hAnsi="David"/>
                <w:color w:val="000000" w:themeColor="text1"/>
                <w:sz w:val="24"/>
                <w:rtl/>
              </w:rPr>
            </w:pPr>
            <w:r w:rsidRPr="0013571D">
              <w:rPr>
                <w:rFonts w:ascii="David" w:eastAsia="Calibri" w:hAnsi="David"/>
                <w:color w:val="000000" w:themeColor="text1"/>
                <w:sz w:val="24"/>
                <w:rtl/>
              </w:rPr>
              <w:t>נבקש הבהרתכם לגבי ההבדל בין דרישת ניסיון המציע # 1 ודרישה # 2</w:t>
            </w:r>
            <w:r>
              <w:rPr>
                <w:rFonts w:ascii="David" w:eastAsia="Calibri" w:hAnsi="David" w:hint="cs"/>
                <w:color w:val="000000" w:themeColor="text1"/>
                <w:sz w:val="24"/>
                <w:rtl/>
              </w:rPr>
              <w:t xml:space="preserve"> </w:t>
            </w:r>
          </w:p>
          <w:p w14:paraId="3951854B" w14:textId="1AFB9578" w:rsidR="00D66016" w:rsidRPr="00122DB9" w:rsidRDefault="0013571D" w:rsidP="0013571D">
            <w:pPr>
              <w:spacing w:line="360" w:lineRule="auto"/>
              <w:jc w:val="both"/>
              <w:rPr>
                <w:rFonts w:ascii="David" w:eastAsia="Calibri" w:hAnsi="David"/>
                <w:color w:val="000000" w:themeColor="text1"/>
                <w:sz w:val="24"/>
                <w:rtl/>
              </w:rPr>
            </w:pPr>
            <w:r w:rsidRPr="0013571D">
              <w:rPr>
                <w:rFonts w:ascii="David" w:eastAsia="Calibri" w:hAnsi="David"/>
                <w:color w:val="000000" w:themeColor="text1"/>
                <w:sz w:val="24"/>
                <w:rtl/>
              </w:rPr>
              <w:t>לכאורה דרישה # 2 מקלה ומאפשרת ניסיון בהחכרה ו/או תחזוקה במשך 3 שנים רצופות בלבד, מתוך 7.5 השנים החל משנת 2018"</w:t>
            </w:r>
          </w:p>
        </w:tc>
        <w:tc>
          <w:tcPr>
            <w:tcW w:w="1809" w:type="pct"/>
          </w:tcPr>
          <w:p w14:paraId="0773538F" w14:textId="233977F5" w:rsidR="00D66016" w:rsidRPr="007545EC" w:rsidRDefault="009C0EAE" w:rsidP="002846DF">
            <w:pPr>
              <w:spacing w:line="360" w:lineRule="auto"/>
              <w:jc w:val="both"/>
              <w:rPr>
                <w:rFonts w:ascii="David" w:hAnsi="David"/>
                <w:color w:val="000000" w:themeColor="text1"/>
                <w:sz w:val="24"/>
                <w:rtl/>
              </w:rPr>
            </w:pPr>
            <w:r w:rsidRPr="007545EC">
              <w:rPr>
                <w:rFonts w:ascii="David" w:hAnsi="David" w:hint="cs"/>
                <w:color w:val="000000" w:themeColor="text1"/>
                <w:sz w:val="24"/>
                <w:rtl/>
              </w:rPr>
              <w:t>סעיף מספר 1 נמחק.</w:t>
            </w:r>
          </w:p>
        </w:tc>
      </w:tr>
      <w:tr w:rsidR="00D66016" w:rsidRPr="00471F0F" w14:paraId="19B8E487" w14:textId="77777777" w:rsidTr="00AA5843">
        <w:trPr>
          <w:trHeight w:val="56"/>
          <w:tblCellSpacing w:w="20" w:type="dxa"/>
        </w:trPr>
        <w:tc>
          <w:tcPr>
            <w:tcW w:w="275" w:type="pct"/>
          </w:tcPr>
          <w:p w14:paraId="45F2FDBE" w14:textId="77777777" w:rsidR="00D66016" w:rsidRPr="00471F0F" w:rsidRDefault="00D66016"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5FD4036" w14:textId="2B907DE3" w:rsidR="00D66016" w:rsidRDefault="00D66016" w:rsidP="00D66016">
            <w:pPr>
              <w:spacing w:line="360" w:lineRule="auto"/>
              <w:jc w:val="both"/>
              <w:rPr>
                <w:rFonts w:ascii="David" w:eastAsia="Calibri" w:hAnsi="David"/>
                <w:color w:val="000000" w:themeColor="text1"/>
                <w:sz w:val="24"/>
                <w:rtl/>
              </w:rPr>
            </w:pPr>
            <w:r w:rsidRPr="00A5766B">
              <w:rPr>
                <w:rtl/>
              </w:rPr>
              <w:t>2.ב</w:t>
            </w:r>
          </w:p>
        </w:tc>
        <w:tc>
          <w:tcPr>
            <w:tcW w:w="646" w:type="pct"/>
          </w:tcPr>
          <w:p w14:paraId="2F951775" w14:textId="10CF3592" w:rsidR="00D66016" w:rsidRDefault="00D66016" w:rsidP="00D66016">
            <w:pPr>
              <w:spacing w:line="360" w:lineRule="auto"/>
              <w:jc w:val="both"/>
              <w:rPr>
                <w:rFonts w:ascii="David" w:eastAsia="Calibri" w:hAnsi="David"/>
                <w:color w:val="000000" w:themeColor="text1"/>
                <w:sz w:val="24"/>
                <w:rtl/>
              </w:rPr>
            </w:pPr>
            <w:r w:rsidRPr="00557E8B">
              <w:rPr>
                <w:rtl/>
              </w:rPr>
              <w:t>49</w:t>
            </w:r>
          </w:p>
        </w:tc>
        <w:tc>
          <w:tcPr>
            <w:tcW w:w="1670" w:type="pct"/>
          </w:tcPr>
          <w:p w14:paraId="31FB766D"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"נבקש הבהרתכם לגבי חישוב ""הנחת הכמות"" –</w:t>
            </w:r>
          </w:p>
          <w:p w14:paraId="16FAFADB"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בטבלת התמחור נדרש לציין אחוז הנחת כמות להיקף מעל 650</w:t>
            </w:r>
            <w:r w:rsidRPr="003D3934">
              <w:rPr>
                <w:rFonts w:ascii="David" w:eastAsia="Calibri" w:hAnsi="David"/>
                <w:color w:val="000000" w:themeColor="text1"/>
                <w:sz w:val="24"/>
              </w:rPr>
              <w:t>K</w:t>
            </w:r>
            <w:r w:rsidRPr="003D3934">
              <w:rPr>
                <w:rFonts w:ascii="David" w:eastAsia="Calibri" w:hAnsi="David"/>
                <w:color w:val="000000" w:themeColor="text1"/>
                <w:sz w:val="24"/>
                <w:rtl/>
              </w:rPr>
              <w:t xml:space="preserve"> הדפסות </w:t>
            </w:r>
            <w:proofErr w:type="spellStart"/>
            <w:r w:rsidRPr="003D3934">
              <w:rPr>
                <w:rFonts w:ascii="David" w:eastAsia="Calibri" w:hAnsi="David"/>
                <w:color w:val="000000" w:themeColor="text1"/>
                <w:sz w:val="24"/>
                <w:rtl/>
              </w:rPr>
              <w:t>ש""ל</w:t>
            </w:r>
            <w:proofErr w:type="spellEnd"/>
            <w:r w:rsidRPr="003D3934">
              <w:rPr>
                <w:rFonts w:ascii="David" w:eastAsia="Calibri" w:hAnsi="David"/>
                <w:color w:val="000000" w:themeColor="text1"/>
                <w:sz w:val="24"/>
                <w:rtl/>
              </w:rPr>
              <w:t xml:space="preserve"> ומעל 850</w:t>
            </w:r>
            <w:r w:rsidRPr="003D3934">
              <w:rPr>
                <w:rFonts w:ascii="David" w:eastAsia="Calibri" w:hAnsi="David"/>
                <w:color w:val="000000" w:themeColor="text1"/>
                <w:sz w:val="24"/>
              </w:rPr>
              <w:t>K</w:t>
            </w:r>
            <w:r w:rsidRPr="003D3934">
              <w:rPr>
                <w:rFonts w:ascii="David" w:eastAsia="Calibri" w:hAnsi="David"/>
                <w:color w:val="000000" w:themeColor="text1"/>
                <w:sz w:val="24"/>
                <w:rtl/>
              </w:rPr>
              <w:t xml:space="preserve"> הדפסות צבע בשנה</w:t>
            </w:r>
          </w:p>
          <w:p w14:paraId="3576736F"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כלומר -  המציע נדרש לציין - % הנחה</w:t>
            </w:r>
          </w:p>
          <w:p w14:paraId="1C3734EE"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בעמודה המסכמת ובשורת הסיכום – נדרש לציין ""</w:t>
            </w:r>
            <w:proofErr w:type="spellStart"/>
            <w:r w:rsidRPr="003D3934">
              <w:rPr>
                <w:rFonts w:ascii="David" w:eastAsia="Calibri" w:hAnsi="David"/>
                <w:color w:val="000000" w:themeColor="text1"/>
                <w:sz w:val="24"/>
                <w:rtl/>
              </w:rPr>
              <w:t>סה""כ</w:t>
            </w:r>
            <w:proofErr w:type="spellEnd"/>
            <w:r w:rsidRPr="003D3934">
              <w:rPr>
                <w:rFonts w:ascii="David" w:eastAsia="Calibri" w:hAnsi="David"/>
                <w:color w:val="000000" w:themeColor="text1"/>
                <w:sz w:val="24"/>
                <w:rtl/>
              </w:rPr>
              <w:t xml:space="preserve"> מחיר""</w:t>
            </w:r>
          </w:p>
          <w:p w14:paraId="0CF64C81"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האם כוונתכם כי המציע יכפיל –</w:t>
            </w:r>
          </w:p>
          <w:p w14:paraId="5FE1B39F" w14:textId="77777777" w:rsidR="003D3934" w:rsidRPr="003D3934" w:rsidRDefault="003D3934" w:rsidP="003D3934">
            <w:pPr>
              <w:spacing w:line="360" w:lineRule="auto"/>
              <w:rPr>
                <w:rFonts w:ascii="David" w:eastAsia="Calibri" w:hAnsi="David"/>
                <w:color w:val="000000" w:themeColor="text1"/>
                <w:sz w:val="24"/>
                <w:rtl/>
              </w:rPr>
            </w:pPr>
            <w:r w:rsidRPr="003D3934">
              <w:rPr>
                <w:rFonts w:ascii="David" w:eastAsia="Calibri" w:hAnsi="David"/>
                <w:color w:val="000000" w:themeColor="text1"/>
                <w:sz w:val="24"/>
                <w:rtl/>
              </w:rPr>
              <w:t>את המחיר כפי שהציע בטבלת ""עלות החכירה"" – בשיעור ההנחה המוצע – בכמות הפעימות בחבילה (650</w:t>
            </w:r>
            <w:r w:rsidRPr="003D3934">
              <w:rPr>
                <w:rFonts w:ascii="David" w:eastAsia="Calibri" w:hAnsi="David"/>
                <w:color w:val="000000" w:themeColor="text1"/>
                <w:sz w:val="24"/>
              </w:rPr>
              <w:t>K</w:t>
            </w:r>
            <w:r w:rsidRPr="003D3934">
              <w:rPr>
                <w:rFonts w:ascii="David" w:eastAsia="Calibri" w:hAnsi="David"/>
                <w:color w:val="000000" w:themeColor="text1"/>
                <w:sz w:val="24"/>
                <w:rtl/>
              </w:rPr>
              <w:t xml:space="preserve"> ו- 850</w:t>
            </w:r>
            <w:r w:rsidRPr="003D3934">
              <w:rPr>
                <w:rFonts w:ascii="David" w:eastAsia="Calibri" w:hAnsi="David"/>
                <w:color w:val="000000" w:themeColor="text1"/>
                <w:sz w:val="24"/>
              </w:rPr>
              <w:t>K</w:t>
            </w:r>
            <w:r w:rsidRPr="003D3934">
              <w:rPr>
                <w:rFonts w:ascii="David" w:eastAsia="Calibri" w:hAnsi="David"/>
                <w:color w:val="000000" w:themeColor="text1"/>
                <w:sz w:val="24"/>
                <w:rtl/>
              </w:rPr>
              <w:t xml:space="preserve"> בהתאמה)?</w:t>
            </w:r>
          </w:p>
          <w:p w14:paraId="05B1B40E" w14:textId="70B4D4E4" w:rsidR="00D66016" w:rsidRPr="00122DB9" w:rsidRDefault="003D3934" w:rsidP="003D3934">
            <w:pPr>
              <w:spacing w:line="360" w:lineRule="auto"/>
              <w:jc w:val="both"/>
              <w:rPr>
                <w:rFonts w:ascii="David" w:eastAsia="Calibri" w:hAnsi="David"/>
                <w:color w:val="000000" w:themeColor="text1"/>
                <w:sz w:val="24"/>
                <w:rtl/>
              </w:rPr>
            </w:pPr>
            <w:r w:rsidRPr="003D3934">
              <w:rPr>
                <w:rFonts w:ascii="David" w:eastAsia="Calibri" w:hAnsi="David"/>
                <w:color w:val="000000" w:themeColor="text1"/>
                <w:sz w:val="24"/>
                <w:rtl/>
              </w:rPr>
              <w:t>נבקשכם תיקון הטבלה והתאמתה לדרישתכם."</w:t>
            </w:r>
          </w:p>
        </w:tc>
        <w:tc>
          <w:tcPr>
            <w:tcW w:w="1809" w:type="pct"/>
          </w:tcPr>
          <w:p w14:paraId="0D553AAE" w14:textId="73266F7B" w:rsidR="00D66016" w:rsidRDefault="003D3934" w:rsidP="00D66016">
            <w:pPr>
              <w:spacing w:line="360" w:lineRule="auto"/>
              <w:jc w:val="both"/>
              <w:rPr>
                <w:rFonts w:ascii="David" w:hAnsi="David"/>
                <w:color w:val="000000" w:themeColor="text1"/>
                <w:sz w:val="24"/>
                <w:rtl/>
              </w:rPr>
            </w:pPr>
            <w:r>
              <w:rPr>
                <w:rFonts w:ascii="David" w:hAnsi="David" w:hint="cs"/>
                <w:color w:val="000000" w:themeColor="text1"/>
                <w:sz w:val="24"/>
                <w:rtl/>
              </w:rPr>
              <w:t>הסעיף תוקן.</w:t>
            </w:r>
          </w:p>
        </w:tc>
      </w:tr>
      <w:tr w:rsidR="007545EC" w:rsidRPr="00471F0F" w14:paraId="297F6BF4" w14:textId="77777777" w:rsidTr="00AA5843">
        <w:trPr>
          <w:trHeight w:val="56"/>
          <w:tblCellSpacing w:w="20" w:type="dxa"/>
        </w:trPr>
        <w:tc>
          <w:tcPr>
            <w:tcW w:w="275" w:type="pct"/>
          </w:tcPr>
          <w:p w14:paraId="754E99E2" w14:textId="77777777" w:rsidR="007545EC" w:rsidRPr="00471F0F" w:rsidRDefault="007545EC" w:rsidP="00D66016">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6372631E" w14:textId="0C357802" w:rsidR="007545EC" w:rsidRPr="00A5766B" w:rsidRDefault="000C3E80" w:rsidP="00D66016">
            <w:pPr>
              <w:spacing w:line="360" w:lineRule="auto"/>
              <w:jc w:val="both"/>
              <w:rPr>
                <w:rtl/>
              </w:rPr>
            </w:pPr>
            <w:r>
              <w:rPr>
                <w:rFonts w:hint="cs"/>
                <w:rtl/>
              </w:rPr>
              <w:t>14.1.2</w:t>
            </w:r>
          </w:p>
        </w:tc>
        <w:tc>
          <w:tcPr>
            <w:tcW w:w="646" w:type="pct"/>
          </w:tcPr>
          <w:p w14:paraId="36516505" w14:textId="09EC74D6" w:rsidR="007545EC" w:rsidRPr="00557E8B" w:rsidRDefault="00BE58BB" w:rsidP="00D66016">
            <w:pPr>
              <w:spacing w:line="360" w:lineRule="auto"/>
              <w:jc w:val="both"/>
              <w:rPr>
                <w:rtl/>
              </w:rPr>
            </w:pPr>
            <w:r>
              <w:rPr>
                <w:rFonts w:hint="cs"/>
                <w:rtl/>
              </w:rPr>
              <w:t>35</w:t>
            </w:r>
          </w:p>
        </w:tc>
        <w:tc>
          <w:tcPr>
            <w:tcW w:w="1670" w:type="pct"/>
          </w:tcPr>
          <w:p w14:paraId="6B9D329A" w14:textId="7F0D2A6F" w:rsidR="007545EC" w:rsidRPr="003D3934" w:rsidRDefault="00BE58BB" w:rsidP="003D3934">
            <w:pPr>
              <w:spacing w:line="360" w:lineRule="auto"/>
              <w:rPr>
                <w:rFonts w:ascii="David" w:eastAsia="Calibri" w:hAnsi="David"/>
                <w:color w:val="000000" w:themeColor="text1"/>
                <w:sz w:val="24"/>
                <w:rtl/>
              </w:rPr>
            </w:pPr>
            <w:r>
              <w:rPr>
                <w:rFonts w:ascii="David" w:eastAsia="Calibri" w:hAnsi="David" w:hint="cs"/>
                <w:color w:val="000000" w:themeColor="text1"/>
                <w:sz w:val="24"/>
                <w:rtl/>
              </w:rPr>
              <w:t>תיקון נוסח</w:t>
            </w:r>
          </w:p>
        </w:tc>
        <w:tc>
          <w:tcPr>
            <w:tcW w:w="1809" w:type="pct"/>
          </w:tcPr>
          <w:p w14:paraId="08AB2A38" w14:textId="25065E8B" w:rsidR="007545EC" w:rsidRDefault="00BE58BB" w:rsidP="00D66016">
            <w:pPr>
              <w:spacing w:line="360" w:lineRule="auto"/>
              <w:jc w:val="both"/>
              <w:rPr>
                <w:rFonts w:ascii="David" w:hAnsi="David"/>
                <w:color w:val="000000" w:themeColor="text1"/>
                <w:sz w:val="24"/>
                <w:rtl/>
              </w:rPr>
            </w:pPr>
            <w:r>
              <w:rPr>
                <w:rFonts w:ascii="David" w:hAnsi="David" w:hint="cs"/>
                <w:color w:val="000000" w:themeColor="text1"/>
                <w:sz w:val="24"/>
                <w:rtl/>
              </w:rPr>
              <w:t>נוסח הסעיף תוקן.</w:t>
            </w:r>
          </w:p>
        </w:tc>
      </w:tr>
      <w:tr w:rsidR="00F347A9" w:rsidRPr="00471F0F" w14:paraId="0DF51323" w14:textId="77777777" w:rsidTr="00AA5843">
        <w:trPr>
          <w:trHeight w:val="56"/>
          <w:tblCellSpacing w:w="20" w:type="dxa"/>
        </w:trPr>
        <w:tc>
          <w:tcPr>
            <w:tcW w:w="275" w:type="pct"/>
          </w:tcPr>
          <w:p w14:paraId="185D3FAB" w14:textId="77777777" w:rsidR="00F347A9" w:rsidRPr="00471F0F" w:rsidRDefault="00F347A9" w:rsidP="00F347A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4C60364C" w14:textId="67CB62AE" w:rsidR="00F347A9" w:rsidRPr="00A5766B" w:rsidRDefault="00F347A9" w:rsidP="00F347A9">
            <w:pPr>
              <w:spacing w:line="360" w:lineRule="auto"/>
              <w:jc w:val="both"/>
              <w:rPr>
                <w:rtl/>
              </w:rPr>
            </w:pPr>
            <w:r>
              <w:rPr>
                <w:rFonts w:hint="cs"/>
                <w:rtl/>
              </w:rPr>
              <w:t>5.6</w:t>
            </w:r>
          </w:p>
        </w:tc>
        <w:tc>
          <w:tcPr>
            <w:tcW w:w="646" w:type="pct"/>
          </w:tcPr>
          <w:p w14:paraId="220FDDC6" w14:textId="0450C50D" w:rsidR="00F347A9" w:rsidRPr="00557E8B" w:rsidRDefault="00F347A9" w:rsidP="00F347A9">
            <w:pPr>
              <w:spacing w:line="360" w:lineRule="auto"/>
              <w:jc w:val="both"/>
              <w:rPr>
                <w:rtl/>
              </w:rPr>
            </w:pPr>
            <w:r>
              <w:rPr>
                <w:rFonts w:hint="cs"/>
                <w:rtl/>
              </w:rPr>
              <w:t>43</w:t>
            </w:r>
          </w:p>
        </w:tc>
        <w:tc>
          <w:tcPr>
            <w:tcW w:w="1670" w:type="pct"/>
          </w:tcPr>
          <w:p w14:paraId="55BBB870" w14:textId="4980F55C" w:rsidR="00F347A9" w:rsidRPr="003D3934" w:rsidRDefault="00F347A9" w:rsidP="00F347A9">
            <w:pPr>
              <w:spacing w:line="360" w:lineRule="auto"/>
              <w:rPr>
                <w:rFonts w:ascii="David" w:eastAsia="Calibri" w:hAnsi="David"/>
                <w:color w:val="000000" w:themeColor="text1"/>
                <w:sz w:val="24"/>
                <w:rtl/>
              </w:rPr>
            </w:pPr>
            <w:r>
              <w:rPr>
                <w:rFonts w:ascii="David" w:eastAsia="Calibri" w:hAnsi="David" w:hint="cs"/>
                <w:color w:val="000000" w:themeColor="text1"/>
                <w:sz w:val="24"/>
                <w:rtl/>
              </w:rPr>
              <w:t>תיקון נוסח</w:t>
            </w:r>
          </w:p>
        </w:tc>
        <w:tc>
          <w:tcPr>
            <w:tcW w:w="1809" w:type="pct"/>
          </w:tcPr>
          <w:p w14:paraId="1D9F93C8" w14:textId="7351A921" w:rsidR="00F347A9" w:rsidRDefault="00F347A9" w:rsidP="00F347A9">
            <w:pPr>
              <w:spacing w:line="360" w:lineRule="auto"/>
              <w:jc w:val="both"/>
              <w:rPr>
                <w:rFonts w:ascii="David" w:hAnsi="David"/>
                <w:color w:val="000000" w:themeColor="text1"/>
                <w:sz w:val="24"/>
                <w:rtl/>
              </w:rPr>
            </w:pPr>
            <w:r>
              <w:rPr>
                <w:rFonts w:ascii="David" w:hAnsi="David" w:hint="cs"/>
                <w:color w:val="000000" w:themeColor="text1"/>
                <w:sz w:val="24"/>
                <w:rtl/>
              </w:rPr>
              <w:t>נוסח הסעיף תוקן.</w:t>
            </w:r>
          </w:p>
        </w:tc>
      </w:tr>
      <w:tr w:rsidR="00F347A9" w:rsidRPr="00471F0F" w14:paraId="37D8BD6C" w14:textId="77777777" w:rsidTr="00AA5843">
        <w:trPr>
          <w:trHeight w:val="56"/>
          <w:tblCellSpacing w:w="20" w:type="dxa"/>
        </w:trPr>
        <w:tc>
          <w:tcPr>
            <w:tcW w:w="275" w:type="pct"/>
          </w:tcPr>
          <w:p w14:paraId="30FA6670" w14:textId="77777777" w:rsidR="00F347A9" w:rsidRPr="00471F0F" w:rsidRDefault="00F347A9" w:rsidP="00F347A9">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1138A717" w14:textId="4B43E219" w:rsidR="00F347A9" w:rsidRPr="00A5766B" w:rsidRDefault="007C360B" w:rsidP="00F347A9">
            <w:pPr>
              <w:spacing w:line="360" w:lineRule="auto"/>
              <w:jc w:val="both"/>
              <w:rPr>
                <w:rtl/>
              </w:rPr>
            </w:pPr>
            <w:r>
              <w:rPr>
                <w:rFonts w:hint="cs"/>
                <w:rtl/>
              </w:rPr>
              <w:t>5.9.3.1</w:t>
            </w:r>
          </w:p>
        </w:tc>
        <w:tc>
          <w:tcPr>
            <w:tcW w:w="646" w:type="pct"/>
          </w:tcPr>
          <w:p w14:paraId="456ECD03" w14:textId="64F952C7" w:rsidR="00F347A9" w:rsidRPr="00557E8B" w:rsidRDefault="00F347A9" w:rsidP="00F347A9">
            <w:pPr>
              <w:spacing w:line="360" w:lineRule="auto"/>
              <w:jc w:val="both"/>
              <w:rPr>
                <w:rtl/>
              </w:rPr>
            </w:pPr>
            <w:r>
              <w:rPr>
                <w:rFonts w:hint="cs"/>
                <w:rtl/>
              </w:rPr>
              <w:t>43</w:t>
            </w:r>
          </w:p>
        </w:tc>
        <w:tc>
          <w:tcPr>
            <w:tcW w:w="1670" w:type="pct"/>
          </w:tcPr>
          <w:p w14:paraId="46BBB3A5" w14:textId="2CD48E03" w:rsidR="00F347A9" w:rsidRPr="003D3934" w:rsidRDefault="00F347A9" w:rsidP="00F347A9">
            <w:pPr>
              <w:spacing w:line="360" w:lineRule="auto"/>
              <w:rPr>
                <w:rFonts w:ascii="David" w:eastAsia="Calibri" w:hAnsi="David"/>
                <w:color w:val="000000" w:themeColor="text1"/>
                <w:sz w:val="24"/>
                <w:rtl/>
              </w:rPr>
            </w:pPr>
            <w:r>
              <w:rPr>
                <w:rFonts w:ascii="David" w:eastAsia="Calibri" w:hAnsi="David" w:hint="cs"/>
                <w:color w:val="000000" w:themeColor="text1"/>
                <w:sz w:val="24"/>
                <w:rtl/>
              </w:rPr>
              <w:t>תיקון נוסח</w:t>
            </w:r>
          </w:p>
        </w:tc>
        <w:tc>
          <w:tcPr>
            <w:tcW w:w="1809" w:type="pct"/>
          </w:tcPr>
          <w:p w14:paraId="29E7ACB1" w14:textId="7158D3B7" w:rsidR="00F347A9" w:rsidRDefault="00F347A9" w:rsidP="00F347A9">
            <w:pPr>
              <w:spacing w:line="360" w:lineRule="auto"/>
              <w:jc w:val="both"/>
              <w:rPr>
                <w:rFonts w:ascii="David" w:hAnsi="David"/>
                <w:color w:val="000000" w:themeColor="text1"/>
                <w:sz w:val="24"/>
                <w:rtl/>
              </w:rPr>
            </w:pPr>
            <w:r>
              <w:rPr>
                <w:rFonts w:ascii="David" w:hAnsi="David" w:hint="cs"/>
                <w:color w:val="000000" w:themeColor="text1"/>
                <w:sz w:val="24"/>
                <w:rtl/>
              </w:rPr>
              <w:t>נוסח הסעיף תוקן.</w:t>
            </w:r>
          </w:p>
        </w:tc>
      </w:tr>
      <w:tr w:rsidR="007B416E" w:rsidRPr="00471F0F" w14:paraId="484A0092" w14:textId="77777777" w:rsidTr="00AA5843">
        <w:trPr>
          <w:trHeight w:val="56"/>
          <w:tblCellSpacing w:w="20" w:type="dxa"/>
        </w:trPr>
        <w:tc>
          <w:tcPr>
            <w:tcW w:w="275" w:type="pct"/>
          </w:tcPr>
          <w:p w14:paraId="67C14B96" w14:textId="77777777" w:rsidR="007B416E" w:rsidRPr="00471F0F" w:rsidRDefault="007B416E" w:rsidP="007B416E">
            <w:pPr>
              <w:pStyle w:val="a4"/>
              <w:numPr>
                <w:ilvl w:val="0"/>
                <w:numId w:val="13"/>
              </w:numPr>
              <w:spacing w:line="360" w:lineRule="auto"/>
              <w:rPr>
                <w:rFonts w:ascii="David" w:eastAsia="Calibri" w:hAnsi="David" w:cs="David"/>
                <w:color w:val="000000" w:themeColor="text1"/>
                <w:sz w:val="24"/>
                <w:szCs w:val="24"/>
                <w:rtl/>
              </w:rPr>
            </w:pPr>
          </w:p>
        </w:tc>
        <w:tc>
          <w:tcPr>
            <w:tcW w:w="514" w:type="pct"/>
          </w:tcPr>
          <w:p w14:paraId="7D7DA9CE" w14:textId="345FA920" w:rsidR="007B416E" w:rsidRDefault="007B416E" w:rsidP="007B416E">
            <w:pPr>
              <w:spacing w:line="360" w:lineRule="auto"/>
              <w:jc w:val="both"/>
              <w:rPr>
                <w:rtl/>
              </w:rPr>
            </w:pPr>
            <w:r>
              <w:rPr>
                <w:rFonts w:hint="cs"/>
                <w:rtl/>
              </w:rPr>
              <w:t>9.3</w:t>
            </w:r>
          </w:p>
        </w:tc>
        <w:tc>
          <w:tcPr>
            <w:tcW w:w="646" w:type="pct"/>
          </w:tcPr>
          <w:p w14:paraId="58E84EC0" w14:textId="6103B5A6" w:rsidR="007B416E" w:rsidRDefault="007B416E" w:rsidP="007B416E">
            <w:pPr>
              <w:spacing w:line="360" w:lineRule="auto"/>
              <w:jc w:val="both"/>
              <w:rPr>
                <w:rtl/>
              </w:rPr>
            </w:pPr>
            <w:r>
              <w:rPr>
                <w:rFonts w:hint="cs"/>
                <w:rtl/>
              </w:rPr>
              <w:t>47</w:t>
            </w:r>
          </w:p>
        </w:tc>
        <w:tc>
          <w:tcPr>
            <w:tcW w:w="1670" w:type="pct"/>
          </w:tcPr>
          <w:p w14:paraId="632212F6" w14:textId="7279BC80" w:rsidR="007B416E" w:rsidRDefault="007B416E" w:rsidP="007B416E">
            <w:pPr>
              <w:spacing w:line="360" w:lineRule="auto"/>
              <w:rPr>
                <w:rFonts w:ascii="David" w:eastAsia="Calibri" w:hAnsi="David"/>
                <w:color w:val="000000" w:themeColor="text1"/>
                <w:sz w:val="24"/>
                <w:rtl/>
              </w:rPr>
            </w:pPr>
            <w:r>
              <w:rPr>
                <w:rFonts w:ascii="David" w:eastAsia="Calibri" w:hAnsi="David" w:hint="cs"/>
                <w:color w:val="000000" w:themeColor="text1"/>
                <w:sz w:val="24"/>
                <w:rtl/>
              </w:rPr>
              <w:t>תיקון נוסח</w:t>
            </w:r>
          </w:p>
        </w:tc>
        <w:tc>
          <w:tcPr>
            <w:tcW w:w="1809" w:type="pct"/>
          </w:tcPr>
          <w:p w14:paraId="2D3E40D5" w14:textId="43417814" w:rsidR="007B416E" w:rsidRDefault="007B416E" w:rsidP="007B416E">
            <w:pPr>
              <w:spacing w:line="360" w:lineRule="auto"/>
              <w:jc w:val="both"/>
              <w:rPr>
                <w:rFonts w:ascii="David" w:hAnsi="David"/>
                <w:color w:val="000000" w:themeColor="text1"/>
                <w:sz w:val="24"/>
                <w:rtl/>
              </w:rPr>
            </w:pPr>
            <w:r>
              <w:rPr>
                <w:rFonts w:ascii="David" w:hAnsi="David" w:hint="cs"/>
                <w:color w:val="000000" w:themeColor="text1"/>
                <w:sz w:val="24"/>
                <w:rtl/>
              </w:rPr>
              <w:t>נוסח הסעיף תוקן.</w:t>
            </w:r>
          </w:p>
        </w:tc>
      </w:tr>
    </w:tbl>
    <w:p w14:paraId="462C676C" w14:textId="77777777" w:rsidR="00235EF1" w:rsidRPr="00471F0F" w:rsidRDefault="00235EF1">
      <w:pPr>
        <w:rPr>
          <w:rFonts w:ascii="David" w:hAnsi="David"/>
          <w:color w:val="000000" w:themeColor="text1"/>
          <w:sz w:val="24"/>
          <w:rtl/>
        </w:rPr>
      </w:pPr>
    </w:p>
    <w:p w14:paraId="30887832" w14:textId="77777777" w:rsidR="00235EF1" w:rsidRPr="00471F0F" w:rsidRDefault="00235EF1">
      <w:pPr>
        <w:rPr>
          <w:rFonts w:ascii="David" w:hAnsi="David"/>
          <w:color w:val="000000" w:themeColor="text1"/>
          <w:sz w:val="24"/>
          <w:rtl/>
        </w:rPr>
      </w:pPr>
    </w:p>
    <w:p w14:paraId="58F776C7" w14:textId="77777777" w:rsidR="00235EF1" w:rsidRPr="00471F0F" w:rsidRDefault="00235EF1">
      <w:pPr>
        <w:rPr>
          <w:rFonts w:ascii="David" w:hAnsi="David"/>
          <w:color w:val="000000" w:themeColor="text1"/>
          <w:sz w:val="24"/>
          <w:rtl/>
        </w:rPr>
      </w:pPr>
    </w:p>
    <w:p w14:paraId="28949320" w14:textId="77777777" w:rsidR="00235EF1" w:rsidRPr="00471F0F" w:rsidRDefault="00235EF1" w:rsidP="00235EF1">
      <w:pPr>
        <w:jc w:val="both"/>
        <w:rPr>
          <w:rFonts w:ascii="David" w:hAnsi="David"/>
          <w:color w:val="000000" w:themeColor="text1"/>
          <w:sz w:val="24"/>
          <w:rtl/>
        </w:rPr>
      </w:pPr>
      <w:r w:rsidRPr="00471F0F">
        <w:rPr>
          <w:rFonts w:ascii="David" w:hAnsi="David"/>
          <w:color w:val="000000" w:themeColor="text1"/>
          <w:sz w:val="24"/>
          <w:rtl/>
        </w:rPr>
        <w:t>שם המציע: _______________________</w:t>
      </w:r>
    </w:p>
    <w:p w14:paraId="66DCFC81" w14:textId="77777777" w:rsidR="00235EF1" w:rsidRPr="00471F0F" w:rsidRDefault="00235EF1" w:rsidP="00235EF1">
      <w:pPr>
        <w:jc w:val="both"/>
        <w:rPr>
          <w:rFonts w:ascii="David" w:hAnsi="David"/>
          <w:color w:val="000000" w:themeColor="text1"/>
          <w:sz w:val="24"/>
          <w:rtl/>
        </w:rPr>
      </w:pPr>
    </w:p>
    <w:p w14:paraId="46CFBE73" w14:textId="77777777" w:rsidR="00235EF1" w:rsidRPr="00471F0F" w:rsidRDefault="00235EF1" w:rsidP="00235EF1">
      <w:pPr>
        <w:jc w:val="both"/>
        <w:rPr>
          <w:rFonts w:ascii="David" w:hAnsi="David"/>
          <w:color w:val="000000" w:themeColor="text1"/>
          <w:sz w:val="24"/>
          <w:rtl/>
        </w:rPr>
      </w:pPr>
      <w:r w:rsidRPr="00471F0F">
        <w:rPr>
          <w:rFonts w:ascii="David" w:hAnsi="David"/>
          <w:color w:val="000000" w:themeColor="text1"/>
          <w:sz w:val="24"/>
          <w:rtl/>
        </w:rPr>
        <w:t>חתימת המציע: ____________________</w:t>
      </w:r>
    </w:p>
    <w:p w14:paraId="2ACA1699" w14:textId="77777777" w:rsidR="00235EF1" w:rsidRPr="00471F0F" w:rsidRDefault="00235EF1" w:rsidP="00235EF1">
      <w:pPr>
        <w:jc w:val="both"/>
        <w:rPr>
          <w:rFonts w:ascii="David" w:hAnsi="David"/>
          <w:color w:val="000000" w:themeColor="text1"/>
          <w:sz w:val="24"/>
          <w:rtl/>
        </w:rPr>
      </w:pPr>
    </w:p>
    <w:p w14:paraId="25D1B6BD" w14:textId="77777777" w:rsidR="00235EF1" w:rsidRPr="00471F0F" w:rsidRDefault="00235EF1" w:rsidP="00421C94">
      <w:pPr>
        <w:jc w:val="both"/>
        <w:rPr>
          <w:rFonts w:ascii="David" w:hAnsi="David"/>
          <w:color w:val="000000" w:themeColor="text1"/>
          <w:sz w:val="24"/>
        </w:rPr>
      </w:pPr>
      <w:r w:rsidRPr="00471F0F">
        <w:rPr>
          <w:rFonts w:ascii="David" w:hAnsi="David"/>
          <w:color w:val="000000" w:themeColor="text1"/>
          <w:sz w:val="24"/>
          <w:rtl/>
        </w:rPr>
        <w:t>תאריך: __________________________</w:t>
      </w:r>
    </w:p>
    <w:sectPr w:rsidR="00235EF1" w:rsidRPr="00471F0F" w:rsidSect="00D85B27">
      <w:headerReference w:type="even" r:id="rId11"/>
      <w:headerReference w:type="default" r:id="rId12"/>
      <w:footerReference w:type="default" r:id="rId13"/>
      <w:headerReference w:type="first" r:id="rId14"/>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BC37E" w14:textId="77777777" w:rsidR="00304089" w:rsidRDefault="00304089" w:rsidP="003C4C34">
      <w:r>
        <w:separator/>
      </w:r>
    </w:p>
  </w:endnote>
  <w:endnote w:type="continuationSeparator" w:id="0">
    <w:p w14:paraId="3D5761AC" w14:textId="77777777" w:rsidR="00304089" w:rsidRDefault="00304089" w:rsidP="003C4C34">
      <w:r>
        <w:continuationSeparator/>
      </w:r>
    </w:p>
  </w:endnote>
  <w:endnote w:type="continuationNotice" w:id="1">
    <w:p w14:paraId="3FD7424A" w14:textId="77777777" w:rsidR="00304089" w:rsidRDefault="003040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unPenh">
    <w:charset w:val="00"/>
    <w:family w:val="auto"/>
    <w:pitch w:val="variable"/>
    <w:sig w:usb0="80000003" w:usb1="00000000" w:usb2="00010000" w:usb3="00000000" w:csb0="0000000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32F06" w14:textId="77777777" w:rsidR="008471B8" w:rsidRDefault="008471B8">
    <w:pPr>
      <w:pStyle w:val="a8"/>
    </w:pPr>
    <w:r>
      <w:rPr>
        <w:rFonts w:hint="cs"/>
        <w:rtl/>
      </w:rPr>
      <w:t xml:space="preserve">חתימת המציע: _________________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E44B7" w14:textId="77777777" w:rsidR="00304089" w:rsidRDefault="00304089" w:rsidP="003C4C34">
      <w:r>
        <w:separator/>
      </w:r>
    </w:p>
  </w:footnote>
  <w:footnote w:type="continuationSeparator" w:id="0">
    <w:p w14:paraId="6E66D790" w14:textId="77777777" w:rsidR="00304089" w:rsidRDefault="00304089" w:rsidP="003C4C34">
      <w:r>
        <w:continuationSeparator/>
      </w:r>
    </w:p>
  </w:footnote>
  <w:footnote w:type="continuationNotice" w:id="1">
    <w:p w14:paraId="1A818AF7" w14:textId="77777777" w:rsidR="00304089" w:rsidRDefault="003040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D921" w14:textId="5D49EABB" w:rsidR="009A22C8" w:rsidRDefault="009A22C8">
    <w:pPr>
      <w:pStyle w:val="a6"/>
    </w:pPr>
    <w:r>
      <w:rPr>
        <w:noProof/>
      </w:rPr>
      <mc:AlternateContent>
        <mc:Choice Requires="wps">
          <w:drawing>
            <wp:anchor distT="0" distB="0" distL="0" distR="0" simplePos="0" relativeHeight="251659264" behindDoc="0" locked="0" layoutInCell="1" allowOverlap="1" wp14:anchorId="77BEEC8F" wp14:editId="511C17B1">
              <wp:simplePos x="635" y="635"/>
              <wp:positionH relativeFrom="page">
                <wp:align>center</wp:align>
              </wp:positionH>
              <wp:positionV relativeFrom="page">
                <wp:align>top</wp:align>
              </wp:positionV>
              <wp:extent cx="450215" cy="345440"/>
              <wp:effectExtent l="0" t="0" r="6985" b="16510"/>
              <wp:wrapNone/>
              <wp:docPr id="75833017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77BEEC8F"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" filled="f" stroked="f">
              <v:textbox style="mso-fit-shape-to-text:t" inset="0,15pt,0,0">
                <w:txbxContent>
                  <w:p w14:paraId="066F317C" w14:textId="72CA2421"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08B2C" w14:textId="640578A1" w:rsidR="009A22C8" w:rsidRDefault="009A22C8">
    <w:pPr>
      <w:pStyle w:val="a6"/>
    </w:pPr>
    <w:r>
      <w:rPr>
        <w:noProof/>
        <w:rtl/>
      </w:rPr>
      <mc:AlternateContent>
        <mc:Choice Requires="wps">
          <w:drawing>
            <wp:anchor distT="0" distB="0" distL="0" distR="0" simplePos="0" relativeHeight="251660288" behindDoc="0" locked="0" layoutInCell="1" allowOverlap="1" wp14:anchorId="40F1AC1A" wp14:editId="6BC9F59A">
              <wp:simplePos x="914400" y="453224"/>
              <wp:positionH relativeFrom="page">
                <wp:align>center</wp:align>
              </wp:positionH>
              <wp:positionV relativeFrom="page">
                <wp:align>top</wp:align>
              </wp:positionV>
              <wp:extent cx="450215" cy="345440"/>
              <wp:effectExtent l="0" t="0" r="6985" b="16510"/>
              <wp:wrapNone/>
              <wp:docPr id="23818521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40F1AC1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" filled="f" stroked="f">
              <v:textbox style="mso-fit-shape-to-text:t" inset="0,15pt,0,0">
                <w:txbxContent>
                  <w:p w14:paraId="4EFE7CFE" w14:textId="140DF837"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sdt>
      <w:sdtPr>
        <w:rPr>
          <w:rtl/>
        </w:rPr>
        <w:id w:val="1846205389"/>
        <w:docPartObj>
          <w:docPartGallery w:val="Page Numbers (Top of Page)"/>
          <w:docPartUnique/>
        </w:docPartObj>
      </w:sdtPr>
      <w:sdtEndPr/>
      <w:sdtContent>
        <w:r>
          <w:fldChar w:fldCharType="begin"/>
        </w:r>
        <w:r>
          <w:instrText>PAGE   \* MERGEFORMAT</w:instrText>
        </w:r>
        <w:r>
          <w:fldChar w:fldCharType="separate"/>
        </w:r>
        <w:r w:rsidR="00D218D2" w:rsidRPr="00D218D2">
          <w:rPr>
            <w:noProof/>
            <w:rtl/>
            <w:lang w:val="he-IL"/>
          </w:rPr>
          <w:t>17</w:t>
        </w:r>
        <w:r>
          <w:fldChar w:fldCharType="end"/>
        </w:r>
      </w:sdtContent>
    </w:sdt>
  </w:p>
  <w:p w14:paraId="0F917660" w14:textId="77777777" w:rsidR="009A22C8" w:rsidRDefault="009A22C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18132" w14:textId="2C5F72AB" w:rsidR="009A22C8" w:rsidRDefault="009A22C8">
    <w:pPr>
      <w:pStyle w:val="a6"/>
    </w:pPr>
    <w:r>
      <w:rPr>
        <w:noProof/>
      </w:rPr>
      <mc:AlternateContent>
        <mc:Choice Requires="wps">
          <w:drawing>
            <wp:anchor distT="0" distB="0" distL="0" distR="0" simplePos="0" relativeHeight="251658240" behindDoc="0" locked="0" layoutInCell="1" allowOverlap="1" wp14:anchorId="64BEDCC4" wp14:editId="621FEC25">
              <wp:simplePos x="635" y="635"/>
              <wp:positionH relativeFrom="page">
                <wp:align>center</wp:align>
              </wp:positionH>
              <wp:positionV relativeFrom="page">
                <wp:align>top</wp:align>
              </wp:positionV>
              <wp:extent cx="450215" cy="345440"/>
              <wp:effectExtent l="0" t="0" r="6985" b="16510"/>
              <wp:wrapNone/>
              <wp:docPr id="133725836"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xmlns:oel="http://schemas.microsoft.com/office/2019/extlst">
          <w:pict>
            <v:shapetype w14:anchorId="64BEDCC4"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" filled="f" stroked="f">
              <v:textbox style="mso-fit-shape-to-text:t" inset="0,15pt,0,0">
                <w:txbxContent>
                  <w:p w14:paraId="1F23CBF1" w14:textId="3B53A11C" w:rsidR="009A22C8" w:rsidRPr="009A22C8" w:rsidRDefault="009A22C8" w:rsidP="009A22C8">
                    <w:pPr>
                      <w:rPr>
                        <w:rFonts w:ascii="Calibri" w:eastAsia="Calibri" w:hAnsi="Calibri" w:cs="Calibri"/>
                        <w:noProof/>
                        <w:color w:val="000000"/>
                        <w:sz w:val="20"/>
                        <w:szCs w:val="20"/>
                      </w:rPr>
                    </w:pPr>
                    <w:r w:rsidRPr="009A22C8">
                      <w:rPr>
                        <w:rFonts w:ascii="Calibri" w:eastAsia="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1" w15:restartNumberingAfterBreak="0">
    <w:nsid w:val="0AE93EE4"/>
    <w:multiLevelType w:val="hybridMultilevel"/>
    <w:tmpl w:val="1B4A65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E70E9"/>
    <w:multiLevelType w:val="hybridMultilevel"/>
    <w:tmpl w:val="5740CF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023DDC"/>
    <w:multiLevelType w:val="hybridMultilevel"/>
    <w:tmpl w:val="00260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8F6658"/>
    <w:multiLevelType w:val="hybridMultilevel"/>
    <w:tmpl w:val="1A42B30A"/>
    <w:lvl w:ilvl="0" w:tplc="6E229A0A">
      <w:start w:val="2"/>
      <w:numFmt w:val="bullet"/>
      <w:lvlText w:val="-"/>
      <w:lvlJc w:val="left"/>
      <w:pPr>
        <w:ind w:left="1584" w:hanging="360"/>
      </w:pPr>
      <w:rPr>
        <w:rFonts w:ascii="David" w:eastAsia="Times New Roman" w:hAnsi="David"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8" w15:restartNumberingAfterBreak="0">
    <w:nsid w:val="34DE74C6"/>
    <w:multiLevelType w:val="hybridMultilevel"/>
    <w:tmpl w:val="E0A4A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003DE4"/>
    <w:multiLevelType w:val="hybridMultilevel"/>
    <w:tmpl w:val="B0A06B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5C3079F2"/>
    <w:multiLevelType w:val="hybridMultilevel"/>
    <w:tmpl w:val="3AE6EA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15" w15:restartNumberingAfterBreak="0">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A347487"/>
    <w:multiLevelType w:val="hybridMultilevel"/>
    <w:tmpl w:val="7286D7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5"/>
  </w:num>
  <w:num w:numId="3">
    <w:abstractNumId w:val="10"/>
  </w:num>
  <w:num w:numId="4">
    <w:abstractNumId w:val="3"/>
  </w:num>
  <w:num w:numId="5">
    <w:abstractNumId w:val="9"/>
  </w:num>
  <w:num w:numId="6">
    <w:abstractNumId w:val="14"/>
  </w:num>
  <w:num w:numId="7">
    <w:abstractNumId w:val="0"/>
  </w:num>
  <w:num w:numId="8">
    <w:abstractNumId w:val="4"/>
  </w:num>
  <w:num w:numId="9">
    <w:abstractNumId w:val="12"/>
  </w:num>
  <w:num w:numId="10">
    <w:abstractNumId w:val="16"/>
  </w:num>
  <w:num w:numId="11">
    <w:abstractNumId w:val="11"/>
  </w:num>
  <w:num w:numId="12">
    <w:abstractNumId w:val="2"/>
  </w:num>
  <w:num w:numId="13">
    <w:abstractNumId w:val="13"/>
  </w:num>
  <w:num w:numId="14">
    <w:abstractNumId w:val="1"/>
  </w:num>
  <w:num w:numId="15">
    <w:abstractNumId w:val="6"/>
  </w:num>
  <w:num w:numId="16">
    <w:abstractNumId w:val="8"/>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ar-AE" w:vendorID="64" w:dllVersion="6" w:nlCheck="1" w:checkStyle="0"/>
  <w:activeWritingStyle w:appName="MSWord" w:lang="ar-AE" w:vendorID="64" w:dllVersion="4096" w:nlCheck="1" w:checkStyle="0"/>
  <w:activeWritingStyle w:appName="MSWord" w:lang="ar-AE" w:vendorID="64" w:dllVersion="0" w:nlCheck="1" w:checkStyle="0"/>
  <w:proofState w:spelling="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575A"/>
    <w:rsid w:val="00001C72"/>
    <w:rsid w:val="000056E7"/>
    <w:rsid w:val="00011534"/>
    <w:rsid w:val="00014964"/>
    <w:rsid w:val="00020D82"/>
    <w:rsid w:val="0002274C"/>
    <w:rsid w:val="000335A9"/>
    <w:rsid w:val="00041046"/>
    <w:rsid w:val="00044FEB"/>
    <w:rsid w:val="000538B0"/>
    <w:rsid w:val="00062954"/>
    <w:rsid w:val="00063A6E"/>
    <w:rsid w:val="00064AF4"/>
    <w:rsid w:val="000660FE"/>
    <w:rsid w:val="000720C6"/>
    <w:rsid w:val="00076CD7"/>
    <w:rsid w:val="00094FCE"/>
    <w:rsid w:val="000A0D12"/>
    <w:rsid w:val="000A1B68"/>
    <w:rsid w:val="000A3391"/>
    <w:rsid w:val="000A61FC"/>
    <w:rsid w:val="000A778E"/>
    <w:rsid w:val="000B1497"/>
    <w:rsid w:val="000C3E80"/>
    <w:rsid w:val="000C5080"/>
    <w:rsid w:val="000D4924"/>
    <w:rsid w:val="000D6CFC"/>
    <w:rsid w:val="000E1AE0"/>
    <w:rsid w:val="000E2D5B"/>
    <w:rsid w:val="000E4EDE"/>
    <w:rsid w:val="0010103E"/>
    <w:rsid w:val="00105CC7"/>
    <w:rsid w:val="00110FB4"/>
    <w:rsid w:val="00111817"/>
    <w:rsid w:val="001128A2"/>
    <w:rsid w:val="001129EF"/>
    <w:rsid w:val="00114915"/>
    <w:rsid w:val="00122DB9"/>
    <w:rsid w:val="00127DDC"/>
    <w:rsid w:val="0013360E"/>
    <w:rsid w:val="00134411"/>
    <w:rsid w:val="0013571D"/>
    <w:rsid w:val="00146A43"/>
    <w:rsid w:val="00152C87"/>
    <w:rsid w:val="001705FA"/>
    <w:rsid w:val="00174D06"/>
    <w:rsid w:val="00176946"/>
    <w:rsid w:val="00183AD7"/>
    <w:rsid w:val="00190597"/>
    <w:rsid w:val="00193622"/>
    <w:rsid w:val="0019402F"/>
    <w:rsid w:val="00195FF2"/>
    <w:rsid w:val="001A463C"/>
    <w:rsid w:val="001A48F6"/>
    <w:rsid w:val="001A6739"/>
    <w:rsid w:val="001C0D37"/>
    <w:rsid w:val="001C44F2"/>
    <w:rsid w:val="001E0AA7"/>
    <w:rsid w:val="001E1C7F"/>
    <w:rsid w:val="001E645D"/>
    <w:rsid w:val="001E7179"/>
    <w:rsid w:val="001F0540"/>
    <w:rsid w:val="001F1CC4"/>
    <w:rsid w:val="001F2D29"/>
    <w:rsid w:val="001F5B38"/>
    <w:rsid w:val="002006D1"/>
    <w:rsid w:val="00204A9D"/>
    <w:rsid w:val="00213FFC"/>
    <w:rsid w:val="00222E87"/>
    <w:rsid w:val="00223045"/>
    <w:rsid w:val="0022353D"/>
    <w:rsid w:val="00225162"/>
    <w:rsid w:val="002274A1"/>
    <w:rsid w:val="00235EF1"/>
    <w:rsid w:val="00237C10"/>
    <w:rsid w:val="00241629"/>
    <w:rsid w:val="002443AD"/>
    <w:rsid w:val="00245BAD"/>
    <w:rsid w:val="00247ABC"/>
    <w:rsid w:val="002631AD"/>
    <w:rsid w:val="002846DF"/>
    <w:rsid w:val="0028601B"/>
    <w:rsid w:val="0029187A"/>
    <w:rsid w:val="00291D39"/>
    <w:rsid w:val="00293146"/>
    <w:rsid w:val="002A1C6E"/>
    <w:rsid w:val="002A49C8"/>
    <w:rsid w:val="002B4078"/>
    <w:rsid w:val="002B43AA"/>
    <w:rsid w:val="002B497D"/>
    <w:rsid w:val="002C06F1"/>
    <w:rsid w:val="002C0FC9"/>
    <w:rsid w:val="002C440C"/>
    <w:rsid w:val="002D075D"/>
    <w:rsid w:val="002D0BAB"/>
    <w:rsid w:val="002D431B"/>
    <w:rsid w:val="002E02D7"/>
    <w:rsid w:val="002E41B1"/>
    <w:rsid w:val="002E7CA9"/>
    <w:rsid w:val="002F44A1"/>
    <w:rsid w:val="0030175A"/>
    <w:rsid w:val="0030373D"/>
    <w:rsid w:val="00304089"/>
    <w:rsid w:val="00306626"/>
    <w:rsid w:val="00312CA8"/>
    <w:rsid w:val="00313908"/>
    <w:rsid w:val="00314FFF"/>
    <w:rsid w:val="0035188B"/>
    <w:rsid w:val="00352E9A"/>
    <w:rsid w:val="00353740"/>
    <w:rsid w:val="00367092"/>
    <w:rsid w:val="00371FB8"/>
    <w:rsid w:val="00375407"/>
    <w:rsid w:val="00376FA4"/>
    <w:rsid w:val="0038432C"/>
    <w:rsid w:val="003845CF"/>
    <w:rsid w:val="0038478C"/>
    <w:rsid w:val="003909D2"/>
    <w:rsid w:val="00390F16"/>
    <w:rsid w:val="00396566"/>
    <w:rsid w:val="0039731A"/>
    <w:rsid w:val="003976D6"/>
    <w:rsid w:val="003A786B"/>
    <w:rsid w:val="003A7917"/>
    <w:rsid w:val="003B6656"/>
    <w:rsid w:val="003B6A46"/>
    <w:rsid w:val="003C11BB"/>
    <w:rsid w:val="003C4C34"/>
    <w:rsid w:val="003D3245"/>
    <w:rsid w:val="003D3934"/>
    <w:rsid w:val="003D47A3"/>
    <w:rsid w:val="003D558B"/>
    <w:rsid w:val="003E1317"/>
    <w:rsid w:val="003E480C"/>
    <w:rsid w:val="003F17B1"/>
    <w:rsid w:val="004006CD"/>
    <w:rsid w:val="00417F64"/>
    <w:rsid w:val="00421C94"/>
    <w:rsid w:val="00425874"/>
    <w:rsid w:val="00426673"/>
    <w:rsid w:val="00430586"/>
    <w:rsid w:val="0043481B"/>
    <w:rsid w:val="0043534A"/>
    <w:rsid w:val="0044046C"/>
    <w:rsid w:val="004417CC"/>
    <w:rsid w:val="00444055"/>
    <w:rsid w:val="00444DA1"/>
    <w:rsid w:val="00445D8A"/>
    <w:rsid w:val="00455887"/>
    <w:rsid w:val="004643AC"/>
    <w:rsid w:val="0046635F"/>
    <w:rsid w:val="00471F0F"/>
    <w:rsid w:val="00474CB7"/>
    <w:rsid w:val="00481571"/>
    <w:rsid w:val="004819A5"/>
    <w:rsid w:val="004866E3"/>
    <w:rsid w:val="00493FC0"/>
    <w:rsid w:val="004B151C"/>
    <w:rsid w:val="004B271B"/>
    <w:rsid w:val="004B4595"/>
    <w:rsid w:val="004C43A6"/>
    <w:rsid w:val="004C5E5D"/>
    <w:rsid w:val="004D36AD"/>
    <w:rsid w:val="004D6768"/>
    <w:rsid w:val="004E1A01"/>
    <w:rsid w:val="00503FF1"/>
    <w:rsid w:val="005040D1"/>
    <w:rsid w:val="00511964"/>
    <w:rsid w:val="00511DDB"/>
    <w:rsid w:val="00517145"/>
    <w:rsid w:val="00530B19"/>
    <w:rsid w:val="00534B8D"/>
    <w:rsid w:val="00537EEF"/>
    <w:rsid w:val="00553795"/>
    <w:rsid w:val="005660AA"/>
    <w:rsid w:val="00573B9C"/>
    <w:rsid w:val="00583504"/>
    <w:rsid w:val="00591ACE"/>
    <w:rsid w:val="00596C6E"/>
    <w:rsid w:val="005A273E"/>
    <w:rsid w:val="005B564B"/>
    <w:rsid w:val="005C3C11"/>
    <w:rsid w:val="005C53CC"/>
    <w:rsid w:val="005E7D14"/>
    <w:rsid w:val="005F2BBB"/>
    <w:rsid w:val="00611085"/>
    <w:rsid w:val="00631479"/>
    <w:rsid w:val="00641691"/>
    <w:rsid w:val="00641C45"/>
    <w:rsid w:val="00644069"/>
    <w:rsid w:val="00647174"/>
    <w:rsid w:val="00647AF2"/>
    <w:rsid w:val="00665D69"/>
    <w:rsid w:val="006720A8"/>
    <w:rsid w:val="00682F1F"/>
    <w:rsid w:val="00695FE3"/>
    <w:rsid w:val="0069710D"/>
    <w:rsid w:val="006A3691"/>
    <w:rsid w:val="006B30C7"/>
    <w:rsid w:val="006C332E"/>
    <w:rsid w:val="006C3C83"/>
    <w:rsid w:val="006C611E"/>
    <w:rsid w:val="006C6F69"/>
    <w:rsid w:val="006D564C"/>
    <w:rsid w:val="006D7AFF"/>
    <w:rsid w:val="006E0FE3"/>
    <w:rsid w:val="006E2AFC"/>
    <w:rsid w:val="006E6583"/>
    <w:rsid w:val="006E66DF"/>
    <w:rsid w:val="006F774C"/>
    <w:rsid w:val="006F79F5"/>
    <w:rsid w:val="00700471"/>
    <w:rsid w:val="00701D79"/>
    <w:rsid w:val="0070635A"/>
    <w:rsid w:val="00706A9D"/>
    <w:rsid w:val="00711F2D"/>
    <w:rsid w:val="007159F4"/>
    <w:rsid w:val="00715D17"/>
    <w:rsid w:val="00715DC8"/>
    <w:rsid w:val="0071700C"/>
    <w:rsid w:val="0071715A"/>
    <w:rsid w:val="00717DB5"/>
    <w:rsid w:val="00720832"/>
    <w:rsid w:val="00723D36"/>
    <w:rsid w:val="00724D1E"/>
    <w:rsid w:val="00744DAA"/>
    <w:rsid w:val="00747049"/>
    <w:rsid w:val="00747C1F"/>
    <w:rsid w:val="007545EC"/>
    <w:rsid w:val="00762FF7"/>
    <w:rsid w:val="007669DB"/>
    <w:rsid w:val="007712B9"/>
    <w:rsid w:val="0077602C"/>
    <w:rsid w:val="0077685F"/>
    <w:rsid w:val="007870A4"/>
    <w:rsid w:val="00787554"/>
    <w:rsid w:val="00791D7F"/>
    <w:rsid w:val="00797A2D"/>
    <w:rsid w:val="007A2448"/>
    <w:rsid w:val="007A5B67"/>
    <w:rsid w:val="007A7A04"/>
    <w:rsid w:val="007A7C7C"/>
    <w:rsid w:val="007B2B40"/>
    <w:rsid w:val="007B416E"/>
    <w:rsid w:val="007B6D79"/>
    <w:rsid w:val="007C360B"/>
    <w:rsid w:val="007C5A32"/>
    <w:rsid w:val="007D1445"/>
    <w:rsid w:val="007D1742"/>
    <w:rsid w:val="007E250A"/>
    <w:rsid w:val="007E69E0"/>
    <w:rsid w:val="007F0AB0"/>
    <w:rsid w:val="008051A0"/>
    <w:rsid w:val="0080558D"/>
    <w:rsid w:val="008144E8"/>
    <w:rsid w:val="00814EE9"/>
    <w:rsid w:val="0082380A"/>
    <w:rsid w:val="00825579"/>
    <w:rsid w:val="0083319D"/>
    <w:rsid w:val="0083451B"/>
    <w:rsid w:val="00837048"/>
    <w:rsid w:val="0084088F"/>
    <w:rsid w:val="008471B8"/>
    <w:rsid w:val="008513A2"/>
    <w:rsid w:val="0085640D"/>
    <w:rsid w:val="00865E9B"/>
    <w:rsid w:val="00875E4F"/>
    <w:rsid w:val="008849A0"/>
    <w:rsid w:val="008920E9"/>
    <w:rsid w:val="008A0FB7"/>
    <w:rsid w:val="008A1175"/>
    <w:rsid w:val="008C4C29"/>
    <w:rsid w:val="008D09ED"/>
    <w:rsid w:val="008D332B"/>
    <w:rsid w:val="008D5890"/>
    <w:rsid w:val="008E67F5"/>
    <w:rsid w:val="008F02C8"/>
    <w:rsid w:val="008F12D2"/>
    <w:rsid w:val="008F3AF4"/>
    <w:rsid w:val="008F726D"/>
    <w:rsid w:val="00901BBB"/>
    <w:rsid w:val="00902EF2"/>
    <w:rsid w:val="00907461"/>
    <w:rsid w:val="009108CE"/>
    <w:rsid w:val="009114C8"/>
    <w:rsid w:val="00912211"/>
    <w:rsid w:val="009161CD"/>
    <w:rsid w:val="009222F9"/>
    <w:rsid w:val="00924A5C"/>
    <w:rsid w:val="00956747"/>
    <w:rsid w:val="009621BA"/>
    <w:rsid w:val="00963884"/>
    <w:rsid w:val="00963B61"/>
    <w:rsid w:val="00971555"/>
    <w:rsid w:val="00971910"/>
    <w:rsid w:val="009753D5"/>
    <w:rsid w:val="00982627"/>
    <w:rsid w:val="00986056"/>
    <w:rsid w:val="009867A6"/>
    <w:rsid w:val="009872DC"/>
    <w:rsid w:val="00996140"/>
    <w:rsid w:val="009A1B94"/>
    <w:rsid w:val="009A22C8"/>
    <w:rsid w:val="009A4970"/>
    <w:rsid w:val="009A60A5"/>
    <w:rsid w:val="009B7581"/>
    <w:rsid w:val="009C0EAE"/>
    <w:rsid w:val="009D7822"/>
    <w:rsid w:val="009E01C4"/>
    <w:rsid w:val="009E17DD"/>
    <w:rsid w:val="00A066B2"/>
    <w:rsid w:val="00A07FD8"/>
    <w:rsid w:val="00A11860"/>
    <w:rsid w:val="00A17D26"/>
    <w:rsid w:val="00A22742"/>
    <w:rsid w:val="00A2693A"/>
    <w:rsid w:val="00A270FF"/>
    <w:rsid w:val="00A339F6"/>
    <w:rsid w:val="00A3606A"/>
    <w:rsid w:val="00A36101"/>
    <w:rsid w:val="00A450C3"/>
    <w:rsid w:val="00A47285"/>
    <w:rsid w:val="00A541D1"/>
    <w:rsid w:val="00A543B7"/>
    <w:rsid w:val="00A55F7A"/>
    <w:rsid w:val="00A56ABE"/>
    <w:rsid w:val="00A57520"/>
    <w:rsid w:val="00A6307A"/>
    <w:rsid w:val="00A6502D"/>
    <w:rsid w:val="00A70AD9"/>
    <w:rsid w:val="00A71252"/>
    <w:rsid w:val="00A81B6B"/>
    <w:rsid w:val="00A82473"/>
    <w:rsid w:val="00A91C90"/>
    <w:rsid w:val="00A93BA3"/>
    <w:rsid w:val="00A96CF3"/>
    <w:rsid w:val="00AA5843"/>
    <w:rsid w:val="00AB3F42"/>
    <w:rsid w:val="00AC1538"/>
    <w:rsid w:val="00AC1FFE"/>
    <w:rsid w:val="00AC397C"/>
    <w:rsid w:val="00AC5C52"/>
    <w:rsid w:val="00AC65AC"/>
    <w:rsid w:val="00AD0389"/>
    <w:rsid w:val="00AE4CF1"/>
    <w:rsid w:val="00AF1E86"/>
    <w:rsid w:val="00B000DE"/>
    <w:rsid w:val="00B01F5C"/>
    <w:rsid w:val="00B03FFE"/>
    <w:rsid w:val="00B06B53"/>
    <w:rsid w:val="00B10E78"/>
    <w:rsid w:val="00B1362E"/>
    <w:rsid w:val="00B138A5"/>
    <w:rsid w:val="00B17369"/>
    <w:rsid w:val="00B20CCA"/>
    <w:rsid w:val="00B2420E"/>
    <w:rsid w:val="00B311D2"/>
    <w:rsid w:val="00B34A57"/>
    <w:rsid w:val="00B3519B"/>
    <w:rsid w:val="00B4382F"/>
    <w:rsid w:val="00B4395A"/>
    <w:rsid w:val="00B459E4"/>
    <w:rsid w:val="00B467D1"/>
    <w:rsid w:val="00B570AC"/>
    <w:rsid w:val="00B65554"/>
    <w:rsid w:val="00B745F7"/>
    <w:rsid w:val="00B769B2"/>
    <w:rsid w:val="00B77AA5"/>
    <w:rsid w:val="00B800B2"/>
    <w:rsid w:val="00B828BF"/>
    <w:rsid w:val="00B830C3"/>
    <w:rsid w:val="00B867DD"/>
    <w:rsid w:val="00B87301"/>
    <w:rsid w:val="00B96761"/>
    <w:rsid w:val="00BA4BBD"/>
    <w:rsid w:val="00BB0ED7"/>
    <w:rsid w:val="00BB733D"/>
    <w:rsid w:val="00BC3C4C"/>
    <w:rsid w:val="00BC4D79"/>
    <w:rsid w:val="00BD372A"/>
    <w:rsid w:val="00BE58BB"/>
    <w:rsid w:val="00C01975"/>
    <w:rsid w:val="00C0287F"/>
    <w:rsid w:val="00C07F1D"/>
    <w:rsid w:val="00C138D2"/>
    <w:rsid w:val="00C20537"/>
    <w:rsid w:val="00C23ABB"/>
    <w:rsid w:val="00C37D25"/>
    <w:rsid w:val="00C43981"/>
    <w:rsid w:val="00C45A55"/>
    <w:rsid w:val="00C46B34"/>
    <w:rsid w:val="00C51443"/>
    <w:rsid w:val="00C54EC5"/>
    <w:rsid w:val="00C56499"/>
    <w:rsid w:val="00C57A17"/>
    <w:rsid w:val="00C6035E"/>
    <w:rsid w:val="00C60483"/>
    <w:rsid w:val="00C6111A"/>
    <w:rsid w:val="00C65968"/>
    <w:rsid w:val="00C66F77"/>
    <w:rsid w:val="00C77FAD"/>
    <w:rsid w:val="00C80E97"/>
    <w:rsid w:val="00C85921"/>
    <w:rsid w:val="00C86692"/>
    <w:rsid w:val="00C91D0C"/>
    <w:rsid w:val="00CA5A6D"/>
    <w:rsid w:val="00CA7CDC"/>
    <w:rsid w:val="00CB124A"/>
    <w:rsid w:val="00CB2236"/>
    <w:rsid w:val="00CB692B"/>
    <w:rsid w:val="00CB6EFB"/>
    <w:rsid w:val="00CC6ECC"/>
    <w:rsid w:val="00CC7B80"/>
    <w:rsid w:val="00CD5A74"/>
    <w:rsid w:val="00CE2D9D"/>
    <w:rsid w:val="00CE661C"/>
    <w:rsid w:val="00CF0051"/>
    <w:rsid w:val="00CF34E2"/>
    <w:rsid w:val="00D01CFD"/>
    <w:rsid w:val="00D03427"/>
    <w:rsid w:val="00D15D79"/>
    <w:rsid w:val="00D218D2"/>
    <w:rsid w:val="00D31EDF"/>
    <w:rsid w:val="00D376A9"/>
    <w:rsid w:val="00D44A6A"/>
    <w:rsid w:val="00D53919"/>
    <w:rsid w:val="00D53C26"/>
    <w:rsid w:val="00D56901"/>
    <w:rsid w:val="00D622FB"/>
    <w:rsid w:val="00D62854"/>
    <w:rsid w:val="00D66016"/>
    <w:rsid w:val="00D807E4"/>
    <w:rsid w:val="00D820EA"/>
    <w:rsid w:val="00D85B27"/>
    <w:rsid w:val="00D87D7D"/>
    <w:rsid w:val="00DA4746"/>
    <w:rsid w:val="00DB2B21"/>
    <w:rsid w:val="00DC4CD6"/>
    <w:rsid w:val="00DF4C7A"/>
    <w:rsid w:val="00DF77F5"/>
    <w:rsid w:val="00E00C6A"/>
    <w:rsid w:val="00E125E8"/>
    <w:rsid w:val="00E128F6"/>
    <w:rsid w:val="00E1460A"/>
    <w:rsid w:val="00E16AC1"/>
    <w:rsid w:val="00E16ACC"/>
    <w:rsid w:val="00E2575A"/>
    <w:rsid w:val="00E30318"/>
    <w:rsid w:val="00E51B7D"/>
    <w:rsid w:val="00E51C12"/>
    <w:rsid w:val="00E533A1"/>
    <w:rsid w:val="00E67105"/>
    <w:rsid w:val="00E717A8"/>
    <w:rsid w:val="00E77D23"/>
    <w:rsid w:val="00E80383"/>
    <w:rsid w:val="00E87133"/>
    <w:rsid w:val="00E934B6"/>
    <w:rsid w:val="00E94F1B"/>
    <w:rsid w:val="00EA0C41"/>
    <w:rsid w:val="00EA34D5"/>
    <w:rsid w:val="00EA4721"/>
    <w:rsid w:val="00EA76D1"/>
    <w:rsid w:val="00EB78BE"/>
    <w:rsid w:val="00EC4129"/>
    <w:rsid w:val="00ED0A7E"/>
    <w:rsid w:val="00ED2E8A"/>
    <w:rsid w:val="00ED4481"/>
    <w:rsid w:val="00ED6645"/>
    <w:rsid w:val="00ED6E25"/>
    <w:rsid w:val="00EE27B2"/>
    <w:rsid w:val="00EE789E"/>
    <w:rsid w:val="00EF00BB"/>
    <w:rsid w:val="00EF618C"/>
    <w:rsid w:val="00F0481F"/>
    <w:rsid w:val="00F07410"/>
    <w:rsid w:val="00F15C46"/>
    <w:rsid w:val="00F278E0"/>
    <w:rsid w:val="00F27A1F"/>
    <w:rsid w:val="00F347A9"/>
    <w:rsid w:val="00F35277"/>
    <w:rsid w:val="00F643B3"/>
    <w:rsid w:val="00F6677D"/>
    <w:rsid w:val="00F80AD8"/>
    <w:rsid w:val="00F83754"/>
    <w:rsid w:val="00F865EE"/>
    <w:rsid w:val="00FA36E8"/>
    <w:rsid w:val="00FC1E36"/>
    <w:rsid w:val="00FC33C9"/>
    <w:rsid w:val="00FC7797"/>
    <w:rsid w:val="00FC7C98"/>
    <w:rsid w:val="00FD043D"/>
    <w:rsid w:val="00FD28C0"/>
    <w:rsid w:val="00FF2F64"/>
    <w:rsid w:val="00FF4E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B470AD"/>
  <w15:docId w15:val="{0D2C641F-F8D6-481D-8AB7-08059E6D40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17D26"/>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
    <w:link w:val="a5"/>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6">
    <w:name w:val="header"/>
    <w:basedOn w:val="a"/>
    <w:link w:val="a7"/>
    <w:uiPriority w:val="99"/>
    <w:unhideWhenUsed/>
    <w:rsid w:val="003C4C34"/>
    <w:pPr>
      <w:tabs>
        <w:tab w:val="center" w:pos="4153"/>
        <w:tab w:val="right" w:pos="8306"/>
      </w:tabs>
    </w:pPr>
  </w:style>
  <w:style w:type="character" w:customStyle="1" w:styleId="a7">
    <w:name w:val="כותרת עליונה תו"/>
    <w:basedOn w:val="a0"/>
    <w:link w:val="a6"/>
    <w:uiPriority w:val="99"/>
    <w:rsid w:val="003C4C34"/>
    <w:rPr>
      <w:rFonts w:ascii="Times New Roman" w:eastAsia="Times New Roman" w:hAnsi="Times New Roman" w:cs="David"/>
      <w:szCs w:val="24"/>
    </w:rPr>
  </w:style>
  <w:style w:type="paragraph" w:styleId="a8">
    <w:name w:val="footer"/>
    <w:basedOn w:val="a"/>
    <w:link w:val="a9"/>
    <w:uiPriority w:val="99"/>
    <w:unhideWhenUsed/>
    <w:rsid w:val="003C4C34"/>
    <w:pPr>
      <w:tabs>
        <w:tab w:val="center" w:pos="4153"/>
        <w:tab w:val="right" w:pos="8306"/>
      </w:tabs>
    </w:pPr>
  </w:style>
  <w:style w:type="character" w:customStyle="1" w:styleId="a9">
    <w:name w:val="כותרת תחתונה תו"/>
    <w:basedOn w:val="a0"/>
    <w:link w:val="a8"/>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a">
    <w:name w:val="Placeholder Text"/>
    <w:basedOn w:val="a0"/>
    <w:uiPriority w:val="99"/>
    <w:semiHidden/>
    <w:rsid w:val="00421C94"/>
    <w:rPr>
      <w:color w:val="808080"/>
    </w:rPr>
  </w:style>
  <w:style w:type="paragraph" w:styleId="ab">
    <w:name w:val="Balloon Text"/>
    <w:basedOn w:val="a"/>
    <w:link w:val="ac"/>
    <w:uiPriority w:val="99"/>
    <w:semiHidden/>
    <w:unhideWhenUsed/>
    <w:rsid w:val="00421C94"/>
    <w:rPr>
      <w:rFonts w:ascii="Tahoma" w:hAnsi="Tahoma" w:cs="Tahoma"/>
      <w:sz w:val="16"/>
      <w:szCs w:val="16"/>
    </w:rPr>
  </w:style>
  <w:style w:type="character" w:customStyle="1" w:styleId="ac">
    <w:name w:val="טקסט בלונים תו"/>
    <w:basedOn w:val="a0"/>
    <w:link w:val="ab"/>
    <w:uiPriority w:val="99"/>
    <w:semiHidden/>
    <w:rsid w:val="00421C94"/>
    <w:rPr>
      <w:rFonts w:ascii="Tahoma" w:eastAsia="Times New Roman" w:hAnsi="Tahoma" w:cs="Tahoma"/>
      <w:sz w:val="16"/>
      <w:szCs w:val="16"/>
    </w:rPr>
  </w:style>
  <w:style w:type="paragraph" w:customStyle="1" w:styleId="ad">
    <w:name w:val="דוד"/>
    <w:basedOn w:val="a"/>
    <w:rsid w:val="00421C94"/>
    <w:pPr>
      <w:spacing w:line="360" w:lineRule="auto"/>
      <w:jc w:val="both"/>
    </w:pPr>
    <w:rPr>
      <w:sz w:val="20"/>
    </w:rPr>
  </w:style>
  <w:style w:type="character" w:customStyle="1" w:styleId="a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4"/>
    <w:uiPriority w:val="34"/>
    <w:locked/>
    <w:rsid w:val="00375407"/>
  </w:style>
  <w:style w:type="character" w:customStyle="1" w:styleId="30">
    <w:name w:val="כותרת 3 תו"/>
    <w:basedOn w:val="a0"/>
    <w:link w:val="3"/>
    <w:uiPriority w:val="9"/>
    <w:semiHidden/>
    <w:rsid w:val="00A17D26"/>
    <w:rPr>
      <w:rFonts w:asciiTheme="majorHAnsi" w:eastAsiaTheme="majorEastAsia" w:hAnsiTheme="majorHAnsi" w:cstheme="majorBidi"/>
      <w:color w:val="1F4D78" w:themeColor="accent1" w:themeShade="7F"/>
      <w:sz w:val="24"/>
      <w:szCs w:val="24"/>
    </w:rPr>
  </w:style>
  <w:style w:type="character" w:styleId="ae">
    <w:name w:val="annotation reference"/>
    <w:basedOn w:val="a0"/>
    <w:uiPriority w:val="99"/>
    <w:semiHidden/>
    <w:unhideWhenUsed/>
    <w:rsid w:val="000A1B68"/>
    <w:rPr>
      <w:sz w:val="16"/>
      <w:szCs w:val="16"/>
    </w:rPr>
  </w:style>
  <w:style w:type="paragraph" w:styleId="af">
    <w:name w:val="annotation text"/>
    <w:basedOn w:val="a"/>
    <w:link w:val="af0"/>
    <w:uiPriority w:val="99"/>
    <w:unhideWhenUsed/>
    <w:rsid w:val="000A1B68"/>
    <w:rPr>
      <w:sz w:val="20"/>
      <w:szCs w:val="20"/>
    </w:rPr>
  </w:style>
  <w:style w:type="character" w:customStyle="1" w:styleId="af0">
    <w:name w:val="טקסט הערה תו"/>
    <w:basedOn w:val="a0"/>
    <w:link w:val="af"/>
    <w:uiPriority w:val="99"/>
    <w:rsid w:val="000A1B68"/>
    <w:rPr>
      <w:rFonts w:ascii="Times New Roman" w:eastAsia="Times New Roman" w:hAnsi="Times New Roman" w:cs="David"/>
      <w:sz w:val="20"/>
      <w:szCs w:val="20"/>
    </w:rPr>
  </w:style>
  <w:style w:type="paragraph" w:styleId="af1">
    <w:name w:val="annotation subject"/>
    <w:basedOn w:val="af"/>
    <w:next w:val="af"/>
    <w:link w:val="af2"/>
    <w:uiPriority w:val="99"/>
    <w:semiHidden/>
    <w:unhideWhenUsed/>
    <w:rsid w:val="000A1B68"/>
    <w:rPr>
      <w:b/>
      <w:bCs/>
    </w:rPr>
  </w:style>
  <w:style w:type="character" w:customStyle="1" w:styleId="af2">
    <w:name w:val="נושא הערה תו"/>
    <w:basedOn w:val="af0"/>
    <w:link w:val="af1"/>
    <w:uiPriority w:val="99"/>
    <w:semiHidden/>
    <w:rsid w:val="000A1B68"/>
    <w:rPr>
      <w:rFonts w:ascii="Times New Roman" w:eastAsia="Times New Roman" w:hAnsi="Times New Roman" w:cs="David"/>
      <w:b/>
      <w:bCs/>
      <w:sz w:val="20"/>
      <w:szCs w:val="20"/>
    </w:rPr>
  </w:style>
  <w:style w:type="paragraph" w:styleId="af3">
    <w:name w:val="Revision"/>
    <w:hidden/>
    <w:uiPriority w:val="99"/>
    <w:semiHidden/>
    <w:rsid w:val="00134411"/>
    <w:pPr>
      <w:spacing w:after="0" w:line="240" w:lineRule="auto"/>
    </w:pPr>
    <w:rPr>
      <w:rFonts w:ascii="Times New Roman" w:eastAsia="Times New Roman" w:hAnsi="Times New Roman" w:cs="David"/>
      <w:szCs w:val="24"/>
    </w:rPr>
  </w:style>
  <w:style w:type="paragraph" w:styleId="af4">
    <w:name w:val="Plain Text"/>
    <w:basedOn w:val="a"/>
    <w:link w:val="af5"/>
    <w:uiPriority w:val="99"/>
    <w:semiHidden/>
    <w:unhideWhenUsed/>
    <w:rsid w:val="0028601B"/>
    <w:rPr>
      <w:rFonts w:ascii="Calibri" w:eastAsiaTheme="minorHAnsi" w:hAnsi="Calibri" w:cstheme="minorBidi"/>
      <w:kern w:val="2"/>
      <w:szCs w:val="21"/>
      <w14:ligatures w14:val="standardContextual"/>
    </w:rPr>
  </w:style>
  <w:style w:type="character" w:customStyle="1" w:styleId="af5">
    <w:name w:val="טקסט רגיל תו"/>
    <w:basedOn w:val="a0"/>
    <w:link w:val="af4"/>
    <w:uiPriority w:val="99"/>
    <w:semiHidden/>
    <w:rsid w:val="0028601B"/>
    <w:rPr>
      <w:rFonts w:ascii="Calibri" w:hAnsi="Calibri"/>
      <w:kern w:val="2"/>
      <w:szCs w:val="21"/>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52330">
      <w:bodyDiv w:val="1"/>
      <w:marLeft w:val="0"/>
      <w:marRight w:val="0"/>
      <w:marTop w:val="0"/>
      <w:marBottom w:val="0"/>
      <w:divBdr>
        <w:top w:val="none" w:sz="0" w:space="0" w:color="auto"/>
        <w:left w:val="none" w:sz="0" w:space="0" w:color="auto"/>
        <w:bottom w:val="none" w:sz="0" w:space="0" w:color="auto"/>
        <w:right w:val="none" w:sz="0" w:space="0" w:color="auto"/>
      </w:divBdr>
    </w:div>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373190214">
      <w:bodyDiv w:val="1"/>
      <w:marLeft w:val="0"/>
      <w:marRight w:val="0"/>
      <w:marTop w:val="0"/>
      <w:marBottom w:val="0"/>
      <w:divBdr>
        <w:top w:val="none" w:sz="0" w:space="0" w:color="auto"/>
        <w:left w:val="none" w:sz="0" w:space="0" w:color="auto"/>
        <w:bottom w:val="none" w:sz="0" w:space="0" w:color="auto"/>
        <w:right w:val="none" w:sz="0" w:space="0" w:color="auto"/>
      </w:divBdr>
    </w:div>
    <w:div w:id="387001878">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927739145">
      <w:bodyDiv w:val="1"/>
      <w:marLeft w:val="0"/>
      <w:marRight w:val="0"/>
      <w:marTop w:val="0"/>
      <w:marBottom w:val="0"/>
      <w:divBdr>
        <w:top w:val="none" w:sz="0" w:space="0" w:color="auto"/>
        <w:left w:val="none" w:sz="0" w:space="0" w:color="auto"/>
        <w:bottom w:val="none" w:sz="0" w:space="0" w:color="auto"/>
        <w:right w:val="none" w:sz="0" w:space="0" w:color="auto"/>
      </w:divBdr>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326284168">
      <w:bodyDiv w:val="1"/>
      <w:marLeft w:val="0"/>
      <w:marRight w:val="0"/>
      <w:marTop w:val="0"/>
      <w:marBottom w:val="0"/>
      <w:divBdr>
        <w:top w:val="none" w:sz="0" w:space="0" w:color="auto"/>
        <w:left w:val="none" w:sz="0" w:space="0" w:color="auto"/>
        <w:bottom w:val="none" w:sz="0" w:space="0" w:color="auto"/>
        <w:right w:val="none" w:sz="0" w:space="0" w:color="auto"/>
      </w:divBdr>
    </w:div>
    <w:div w:id="1363827853">
      <w:bodyDiv w:val="1"/>
      <w:marLeft w:val="0"/>
      <w:marRight w:val="0"/>
      <w:marTop w:val="0"/>
      <w:marBottom w:val="0"/>
      <w:divBdr>
        <w:top w:val="none" w:sz="0" w:space="0" w:color="auto"/>
        <w:left w:val="none" w:sz="0" w:space="0" w:color="auto"/>
        <w:bottom w:val="none" w:sz="0" w:space="0" w:color="auto"/>
        <w:right w:val="none" w:sz="0" w:space="0" w:color="auto"/>
      </w:divBdr>
    </w:div>
    <w:div w:id="1433546818">
      <w:bodyDiv w:val="1"/>
      <w:marLeft w:val="0"/>
      <w:marRight w:val="0"/>
      <w:marTop w:val="0"/>
      <w:marBottom w:val="0"/>
      <w:divBdr>
        <w:top w:val="none" w:sz="0" w:space="0" w:color="auto"/>
        <w:left w:val="none" w:sz="0" w:space="0" w:color="auto"/>
        <w:bottom w:val="none" w:sz="0" w:space="0" w:color="auto"/>
        <w:right w:val="none" w:sz="0" w:space="0" w:color="auto"/>
      </w:divBdr>
    </w:div>
    <w:div w:id="150346797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 w:id="1777014573">
      <w:bodyDiv w:val="1"/>
      <w:marLeft w:val="0"/>
      <w:marRight w:val="0"/>
      <w:marTop w:val="0"/>
      <w:marBottom w:val="0"/>
      <w:divBdr>
        <w:top w:val="none" w:sz="0" w:space="0" w:color="auto"/>
        <w:left w:val="none" w:sz="0" w:space="0" w:color="auto"/>
        <w:bottom w:val="none" w:sz="0" w:space="0" w:color="auto"/>
        <w:right w:val="none" w:sz="0" w:space="0" w:color="auto"/>
      </w:divBdr>
    </w:div>
    <w:div w:id="2025595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Props1.xml><?xml version="1.0" encoding="utf-8"?>
<ds:datastoreItem xmlns:ds="http://schemas.openxmlformats.org/officeDocument/2006/customXml" ds:itemID="{74EF7E0A-6249-48F9-936E-E7668B1FD6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F75542-0193-40A7-836D-AA3D9E4F1E03}">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C6D75E1A-9D4B-49D0-9D19-1D736C70DE4D}">
  <ds:schemaRefs>
    <ds:schemaRef ds:uri="http://schemas.microsoft.com/sharepoint/v3/contenttype/forms"/>
  </ds:schemaRefs>
</ds:datastoreItem>
</file>

<file path=customXml/itemProps4.xml><?xml version="1.0" encoding="utf-8"?>
<ds:datastoreItem xmlns:ds="http://schemas.openxmlformats.org/officeDocument/2006/customXml" ds:itemID="{745BA913-1D7C-47A9-AB96-2305EC824E59}">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2872</Words>
  <Characters>14364</Characters>
  <Application>Microsoft Office Word</Application>
  <DocSecurity>4</DocSecurity>
  <Lines>119</Lines>
  <Paragraphs>34</Paragraphs>
  <ScaleCrop>false</ScaleCrop>
  <HeadingPairs>
    <vt:vector size="2" baseType="variant">
      <vt:variant>
        <vt:lpstr>שם</vt:lpstr>
      </vt:variant>
      <vt:variant>
        <vt:i4>1</vt:i4>
      </vt:variant>
    </vt:vector>
  </HeadingPairs>
  <TitlesOfParts>
    <vt:vector size="1" baseType="lpstr">
      <vt:lpstr>מענה לשאלות הבהרה עפרה</vt:lpstr>
    </vt:vector>
  </TitlesOfParts>
  <Company>Grizli777</Company>
  <LinksUpToDate>false</LinksUpToDate>
  <CharactersWithSpaces>17202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עפרה</dc:title>
  <dc:creator>matan.mehaber@gmail.com</dc:creator>
  <cp:lastModifiedBy>אלינור שלמה</cp:lastModifiedBy>
  <cp:revision>2</cp:revision>
  <cp:lastPrinted>2023-10-23T10:10:00Z</cp:lastPrinted>
  <dcterms:created xsi:type="dcterms:W3CDTF">2025-07-06T06:35:00Z</dcterms:created>
  <dcterms:modified xsi:type="dcterms:W3CDTF">2025-07-06T06:35:00Z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2b4cec84-5340-4b39-bb41-e3e40a2f4cb8</vt:lpwstr>
  </property>
  <property fmtid="{D5CDD505-2E9C-101B-9397-08002B2CF9AE}" pid="3" name="bjSaver">
    <vt:lpwstr>1q4XiXs6Csq74UyeQPYKubxdzZax127j</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uid="id_classification_generalbusiness" value="" /&gt;&lt;/sisl&gt;</vt:lpwstr>
  </property>
  <property fmtid="{D5CDD505-2E9C-101B-9397-08002B2CF9AE}" pid="6" name="bjDocumentSecurityLabel">
    <vt:lpwstr>עסקי</vt:lpwstr>
  </property>
  <property fmtid="{D5CDD505-2E9C-101B-9397-08002B2CF9AE}" pid="7" name="bjClsUserRVM">
    <vt:lpwstr>[]</vt:lpwstr>
  </property>
  <property fmtid="{D5CDD505-2E9C-101B-9397-08002B2CF9AE}" pid="8" name="MediaServiceImageTags">
    <vt:lpwstr/>
  </property>
  <property fmtid="{D5CDD505-2E9C-101B-9397-08002B2CF9AE}" pid="9" name="_dlc_DocIdItemGuid">
    <vt:lpwstr>711aac7b-4a90-403a-b86c-ef3a03730603</vt:lpwstr>
  </property>
  <property fmtid="{D5CDD505-2E9C-101B-9397-08002B2CF9AE}" pid="10" name="_dlc_DocId">
    <vt:lpwstr>27X4K46RPQXN-27-51651</vt:lpwstr>
  </property>
  <property fmtid="{D5CDD505-2E9C-101B-9397-08002B2CF9AE}" pid="11" name="_dlc_DocIdUrl">
    <vt:lpwstr>http://sharedocs/sites/Hakeren/YeutzBituchi/_layouts/15/DocIdRedir.aspx?ID=27X4K46RPQXN-27-51651, 27X4K46RPQXN-27-51651</vt:lpwstr>
  </property>
  <property fmtid="{D5CDD505-2E9C-101B-9397-08002B2CF9AE}" pid="12" name="ContentTypeId">
    <vt:lpwstr>0x0101003F080E1C0788234F80ACC9D5C8197866</vt:lpwstr>
  </property>
  <property fmtid="{D5CDD505-2E9C-101B-9397-08002B2CF9AE}" pid="13" name="ClassificationContentMarkingHeaderShapeIds">
    <vt:lpwstr>7f87e8c,2d33333a,e326afd</vt:lpwstr>
  </property>
  <property fmtid="{D5CDD505-2E9C-101B-9397-08002B2CF9AE}" pid="14" name="ClassificationContentMarkingHeaderFontProps">
    <vt:lpwstr>#000000,10,Calibri</vt:lpwstr>
  </property>
  <property fmtid="{D5CDD505-2E9C-101B-9397-08002B2CF9AE}" pid="15" name="ClassificationContentMarkingHeaderText">
    <vt:lpwstr>- בלמ"ס -</vt:lpwstr>
  </property>
  <property fmtid="{D5CDD505-2E9C-101B-9397-08002B2CF9AE}" pid="16" name="MSIP_Label_701b9bfc-c426-492e-a46c-1a922d5fe54b_Enabled">
    <vt:lpwstr>true</vt:lpwstr>
  </property>
  <property fmtid="{D5CDD505-2E9C-101B-9397-08002B2CF9AE}" pid="17" name="MSIP_Label_701b9bfc-c426-492e-a46c-1a922d5fe54b_SetDate">
    <vt:lpwstr>2025-03-19T08:36:24Z</vt:lpwstr>
  </property>
  <property fmtid="{D5CDD505-2E9C-101B-9397-08002B2CF9AE}" pid="18" name="MSIP_Label_701b9bfc-c426-492e-a46c-1a922d5fe54b_Method">
    <vt:lpwstr>Standard</vt:lpwstr>
  </property>
  <property fmtid="{D5CDD505-2E9C-101B-9397-08002B2CF9AE}" pid="19" name="MSIP_Label_701b9bfc-c426-492e-a46c-1a922d5fe54b_Name">
    <vt:lpwstr>בלמ"ס</vt:lpwstr>
  </property>
  <property fmtid="{D5CDD505-2E9C-101B-9397-08002B2CF9AE}" pid="20" name="MSIP_Label_701b9bfc-c426-492e-a46c-1a922d5fe54b_SiteId">
    <vt:lpwstr>78820852-55fa-450b-908d-45c0d911e76b</vt:lpwstr>
  </property>
  <property fmtid="{D5CDD505-2E9C-101B-9397-08002B2CF9AE}" pid="21" name="MSIP_Label_701b9bfc-c426-492e-a46c-1a922d5fe54b_ActionId">
    <vt:lpwstr>268fbd98-1da4-4a89-87fa-c7912f862ff3</vt:lpwstr>
  </property>
  <property fmtid="{D5CDD505-2E9C-101B-9397-08002B2CF9AE}" pid="22" name="MSIP_Label_701b9bfc-c426-492e-a46c-1a922d5fe54b_ContentBits">
    <vt:lpwstr>1</vt:lpwstr>
  </property>
  <property fmtid="{D5CDD505-2E9C-101B-9397-08002B2CF9AE}" pid="23" name="MSIP_Label_701b9bfc-c426-492e-a46c-1a922d5fe54b_Tag">
    <vt:lpwstr>10, 3, 0, 1</vt:lpwstr>
  </property>
</Properties>
</file>